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43CC3F" w14:textId="205341E6" w:rsidR="0001410E" w:rsidRPr="002051DC" w:rsidRDefault="00D90E0A" w:rsidP="0001410E">
      <w:pPr>
        <w:jc w:val="right"/>
        <w:rPr>
          <w:rFonts w:asciiTheme="minorHAnsi" w:hAnsiTheme="minorHAnsi" w:cstheme="minorHAnsi"/>
          <w:b/>
          <w:bCs/>
          <w:color w:val="000000" w:themeColor="text1"/>
        </w:rPr>
      </w:pPr>
      <w:r w:rsidRPr="002051DC">
        <w:rPr>
          <w:rFonts w:asciiTheme="minorHAnsi" w:hAnsiTheme="minorHAnsi" w:cstheme="minorHAnsi"/>
          <w:b/>
          <w:bCs/>
          <w:color w:val="000000" w:themeColor="text1"/>
        </w:rPr>
        <w:t>Allegato C</w:t>
      </w:r>
      <w:r w:rsidR="0001410E" w:rsidRPr="002051DC">
        <w:rPr>
          <w:rFonts w:asciiTheme="minorHAnsi" w:hAnsiTheme="minorHAnsi" w:cstheme="minorHAnsi"/>
          <w:b/>
          <w:bCs/>
          <w:color w:val="000000" w:themeColor="text1"/>
        </w:rPr>
        <w:t xml:space="preserve"> del Disciplinare di gara</w:t>
      </w:r>
    </w:p>
    <w:p w14:paraId="42FF3A98" w14:textId="77777777" w:rsidR="0001410E" w:rsidRPr="00C55D7C" w:rsidRDefault="0001410E" w:rsidP="0001410E">
      <w:pPr>
        <w:jc w:val="center"/>
        <w:rPr>
          <w:rFonts w:asciiTheme="minorHAnsi" w:hAnsiTheme="minorHAnsi" w:cstheme="minorHAnsi"/>
        </w:rPr>
      </w:pPr>
    </w:p>
    <w:p w14:paraId="5477AB6A" w14:textId="4BA8B19B" w:rsidR="0001410E" w:rsidRPr="00C55D7C" w:rsidRDefault="0001410E" w:rsidP="0001410E">
      <w:pPr>
        <w:jc w:val="center"/>
        <w:rPr>
          <w:rFonts w:asciiTheme="minorHAnsi" w:hAnsiTheme="minorHAnsi" w:cstheme="minorHAnsi"/>
          <w:b/>
          <w:bCs/>
        </w:rPr>
      </w:pPr>
      <w:r w:rsidRPr="00C55D7C">
        <w:rPr>
          <w:rFonts w:asciiTheme="minorHAnsi" w:hAnsiTheme="minorHAnsi" w:cstheme="minorHAnsi"/>
          <w:b/>
          <w:bCs/>
        </w:rPr>
        <w:t>MODELLO DI OFFERTA ECONOMICA</w:t>
      </w:r>
    </w:p>
    <w:p w14:paraId="0DF7E551" w14:textId="079E5EBC" w:rsidR="0001410E" w:rsidRDefault="0001410E" w:rsidP="0001410E">
      <w:pPr>
        <w:jc w:val="both"/>
        <w:rPr>
          <w:rFonts w:asciiTheme="minorHAnsi" w:hAnsiTheme="minorHAnsi" w:cstheme="minorHAnsi"/>
          <w:b/>
          <w:bCs/>
        </w:rPr>
      </w:pPr>
      <w:r w:rsidRPr="00C55D7C">
        <w:rPr>
          <w:rFonts w:asciiTheme="minorHAnsi" w:hAnsiTheme="minorHAnsi" w:cstheme="minorHAnsi"/>
          <w:b/>
          <w:bCs/>
        </w:rPr>
        <w:t>Procedura aperta per l’affidamento del servizio di supporto logistico, movimentazione, trasporto dei beni mobili di interesse storico-artistico e degli altri beni appartenenti alla dotazione mobiliare della Presidenza della Repubblica.</w:t>
      </w:r>
    </w:p>
    <w:p w14:paraId="61A510C9" w14:textId="657FCC58" w:rsidR="00C07211" w:rsidRPr="00C55D7C" w:rsidRDefault="00C07211" w:rsidP="0001410E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CIG: </w:t>
      </w:r>
      <w:r w:rsidR="00A47418" w:rsidRPr="00A47418">
        <w:rPr>
          <w:rFonts w:asciiTheme="minorHAnsi" w:hAnsiTheme="minorHAnsi" w:cstheme="minorHAnsi"/>
          <w:b/>
          <w:bCs/>
        </w:rPr>
        <w:t>BB0B60490F</w:t>
      </w:r>
    </w:p>
    <w:p w14:paraId="32DFB336" w14:textId="6951F12E" w:rsidR="00C07211" w:rsidRPr="000B69F4" w:rsidRDefault="00C07211" w:rsidP="00C07211">
      <w:pPr>
        <w:jc w:val="center"/>
        <w:rPr>
          <w:b/>
          <w:bCs/>
        </w:rPr>
      </w:pPr>
      <w:r>
        <w:rPr>
          <w:b/>
          <w:bCs/>
        </w:rPr>
        <w:t>(da inserire nella busta economica)</w:t>
      </w:r>
    </w:p>
    <w:p w14:paraId="546001AD" w14:textId="063EF9B1" w:rsidR="00374930" w:rsidRPr="00C55D7C" w:rsidRDefault="00AA6A66" w:rsidP="00430EA6">
      <w:pPr>
        <w:spacing w:after="0"/>
        <w:ind w:left="657"/>
        <w:jc w:val="center"/>
        <w:rPr>
          <w:rFonts w:asciiTheme="minorHAnsi" w:hAnsiTheme="minorHAnsi" w:cstheme="minorHAnsi"/>
        </w:rPr>
      </w:pPr>
      <w:r w:rsidRPr="00C55D7C">
        <w:rPr>
          <w:rFonts w:asciiTheme="minorHAnsi" w:eastAsia="Arial" w:hAnsiTheme="minorHAnsi" w:cstheme="minorHAnsi"/>
          <w:b/>
        </w:rPr>
        <w:t xml:space="preserve"> </w:t>
      </w:r>
    </w:p>
    <w:p w14:paraId="50C3A483" w14:textId="6B9E30DB" w:rsidR="00DC7ED3" w:rsidRPr="00C55D7C" w:rsidRDefault="00DC7ED3" w:rsidP="0001410E">
      <w:pPr>
        <w:spacing w:after="0"/>
        <w:ind w:left="589" w:hanging="10"/>
        <w:rPr>
          <w:rFonts w:asciiTheme="minorHAnsi" w:hAnsiTheme="minorHAnsi" w:cstheme="minorHAnsi"/>
        </w:rPr>
      </w:pPr>
    </w:p>
    <w:p w14:paraId="7DD95B1B" w14:textId="0650458F" w:rsidR="00E576D4" w:rsidRPr="00C55D7C" w:rsidRDefault="00AA6A66" w:rsidP="00430EA6">
      <w:pPr>
        <w:spacing w:after="114" w:line="362" w:lineRule="auto"/>
        <w:jc w:val="both"/>
        <w:rPr>
          <w:rFonts w:asciiTheme="minorHAnsi" w:eastAsia="Arial" w:hAnsiTheme="minorHAnsi" w:cstheme="minorHAnsi"/>
        </w:rPr>
      </w:pPr>
      <w:r w:rsidRPr="00C55D7C">
        <w:rPr>
          <w:rFonts w:asciiTheme="minorHAnsi" w:eastAsia="Arial" w:hAnsiTheme="minorHAnsi" w:cstheme="minorHAnsi"/>
        </w:rPr>
        <w:t>Il</w:t>
      </w:r>
      <w:r w:rsidR="0001410E" w:rsidRPr="00C55D7C">
        <w:rPr>
          <w:rFonts w:asciiTheme="minorHAnsi" w:eastAsia="Arial" w:hAnsiTheme="minorHAnsi" w:cstheme="minorHAnsi"/>
        </w:rPr>
        <w:t>/La</w:t>
      </w:r>
      <w:r w:rsidRPr="00C55D7C">
        <w:rPr>
          <w:rFonts w:asciiTheme="minorHAnsi" w:eastAsia="Arial" w:hAnsiTheme="minorHAnsi" w:cstheme="minorHAnsi"/>
        </w:rPr>
        <w:t xml:space="preserve"> sottoscritto</w:t>
      </w:r>
      <w:r w:rsidR="0001410E" w:rsidRPr="00C55D7C">
        <w:rPr>
          <w:rFonts w:asciiTheme="minorHAnsi" w:eastAsia="Arial" w:hAnsiTheme="minorHAnsi" w:cstheme="minorHAnsi"/>
        </w:rPr>
        <w:t>/a</w:t>
      </w:r>
      <w:r w:rsidRPr="00C55D7C">
        <w:rPr>
          <w:rFonts w:asciiTheme="minorHAnsi" w:eastAsia="Arial" w:hAnsiTheme="minorHAnsi" w:cstheme="minorHAnsi"/>
        </w:rPr>
        <w:t xml:space="preserve"> </w:t>
      </w:r>
      <w:r w:rsidR="00751FF2"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51FF2" w:rsidRPr="00C55D7C">
        <w:rPr>
          <w:rFonts w:asciiTheme="minorHAnsi" w:hAnsiTheme="minorHAnsi" w:cstheme="minorHAnsi"/>
        </w:rPr>
        <w:instrText xml:space="preserve"> FORMTEXT </w:instrText>
      </w:r>
      <w:r w:rsidR="00751FF2" w:rsidRPr="00C55D7C">
        <w:rPr>
          <w:rFonts w:asciiTheme="minorHAnsi" w:hAnsiTheme="minorHAnsi" w:cstheme="minorHAnsi"/>
        </w:rPr>
      </w:r>
      <w:r w:rsidR="00751FF2" w:rsidRPr="00C55D7C">
        <w:rPr>
          <w:rFonts w:asciiTheme="minorHAnsi" w:hAnsiTheme="minorHAnsi" w:cstheme="minorHAnsi"/>
        </w:rPr>
        <w:fldChar w:fldCharType="separate"/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fldChar w:fldCharType="end"/>
      </w:r>
      <w:r w:rsidR="00CD6C90" w:rsidRPr="00C55D7C">
        <w:rPr>
          <w:rFonts w:asciiTheme="minorHAnsi" w:hAnsiTheme="minorHAnsi" w:cstheme="minorHAnsi"/>
        </w:rPr>
        <w:t>,</w:t>
      </w:r>
      <w:r w:rsidR="00BA7C42" w:rsidRPr="00C55D7C">
        <w:rPr>
          <w:rFonts w:asciiTheme="minorHAnsi" w:hAnsiTheme="minorHAnsi" w:cstheme="minorHAnsi"/>
        </w:rPr>
        <w:t xml:space="preserve"> </w:t>
      </w:r>
      <w:r w:rsidRPr="00C55D7C">
        <w:rPr>
          <w:rFonts w:asciiTheme="minorHAnsi" w:eastAsia="Arial" w:hAnsiTheme="minorHAnsi" w:cstheme="minorHAnsi"/>
        </w:rPr>
        <w:t xml:space="preserve">nato a </w:t>
      </w:r>
      <w:r w:rsidR="00751FF2"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51FF2" w:rsidRPr="00C55D7C">
        <w:rPr>
          <w:rFonts w:asciiTheme="minorHAnsi" w:hAnsiTheme="minorHAnsi" w:cstheme="minorHAnsi"/>
        </w:rPr>
        <w:instrText xml:space="preserve"> FORMTEXT </w:instrText>
      </w:r>
      <w:r w:rsidR="00751FF2" w:rsidRPr="00C55D7C">
        <w:rPr>
          <w:rFonts w:asciiTheme="minorHAnsi" w:hAnsiTheme="minorHAnsi" w:cstheme="minorHAnsi"/>
        </w:rPr>
      </w:r>
      <w:r w:rsidR="00751FF2" w:rsidRPr="00C55D7C">
        <w:rPr>
          <w:rFonts w:asciiTheme="minorHAnsi" w:hAnsiTheme="minorHAnsi" w:cstheme="minorHAnsi"/>
        </w:rPr>
        <w:fldChar w:fldCharType="separate"/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fldChar w:fldCharType="end"/>
      </w:r>
      <w:r w:rsidR="00CD6C90" w:rsidRPr="00C55D7C">
        <w:rPr>
          <w:rFonts w:asciiTheme="minorHAnsi" w:hAnsiTheme="minorHAnsi" w:cstheme="minorHAnsi"/>
        </w:rPr>
        <w:t>,</w:t>
      </w:r>
      <w:r w:rsidR="00BA7C42" w:rsidRPr="00C55D7C">
        <w:rPr>
          <w:rFonts w:asciiTheme="minorHAnsi" w:hAnsiTheme="minorHAnsi" w:cstheme="minorHAnsi"/>
        </w:rPr>
        <w:t xml:space="preserve"> </w:t>
      </w:r>
      <w:r w:rsidRPr="00C55D7C">
        <w:rPr>
          <w:rFonts w:asciiTheme="minorHAnsi" w:eastAsia="Arial" w:hAnsiTheme="minorHAnsi" w:cstheme="minorHAnsi"/>
        </w:rPr>
        <w:t xml:space="preserve">il </w:t>
      </w:r>
      <w:r w:rsidR="00751FF2"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51FF2" w:rsidRPr="00C55D7C">
        <w:rPr>
          <w:rFonts w:asciiTheme="minorHAnsi" w:hAnsiTheme="minorHAnsi" w:cstheme="minorHAnsi"/>
        </w:rPr>
        <w:instrText xml:space="preserve"> FORMTEXT </w:instrText>
      </w:r>
      <w:r w:rsidR="00751FF2" w:rsidRPr="00C55D7C">
        <w:rPr>
          <w:rFonts w:asciiTheme="minorHAnsi" w:hAnsiTheme="minorHAnsi" w:cstheme="minorHAnsi"/>
        </w:rPr>
      </w:r>
      <w:r w:rsidR="00751FF2" w:rsidRPr="00C55D7C">
        <w:rPr>
          <w:rFonts w:asciiTheme="minorHAnsi" w:hAnsiTheme="minorHAnsi" w:cstheme="minorHAnsi"/>
        </w:rPr>
        <w:fldChar w:fldCharType="separate"/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fldChar w:fldCharType="end"/>
      </w:r>
      <w:r w:rsidR="00CD6C90" w:rsidRPr="00C55D7C">
        <w:rPr>
          <w:rFonts w:asciiTheme="minorHAnsi" w:hAnsiTheme="minorHAnsi" w:cstheme="minorHAnsi"/>
        </w:rPr>
        <w:t>,</w:t>
      </w:r>
      <w:r w:rsidR="00BA7C42" w:rsidRPr="00C55D7C">
        <w:rPr>
          <w:rFonts w:asciiTheme="minorHAnsi" w:hAnsiTheme="minorHAnsi" w:cstheme="minorHAnsi"/>
        </w:rPr>
        <w:t xml:space="preserve"> </w:t>
      </w:r>
      <w:r w:rsidRPr="00C55D7C">
        <w:rPr>
          <w:rFonts w:asciiTheme="minorHAnsi" w:eastAsia="Arial" w:hAnsiTheme="minorHAnsi" w:cstheme="minorHAnsi"/>
        </w:rPr>
        <w:t xml:space="preserve">nella sua qualità di </w:t>
      </w:r>
      <w:r w:rsidR="00751FF2"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51FF2" w:rsidRPr="00C55D7C">
        <w:rPr>
          <w:rFonts w:asciiTheme="minorHAnsi" w:hAnsiTheme="minorHAnsi" w:cstheme="minorHAnsi"/>
        </w:rPr>
        <w:instrText xml:space="preserve"> FORMTEXT </w:instrText>
      </w:r>
      <w:r w:rsidR="00751FF2" w:rsidRPr="00C55D7C">
        <w:rPr>
          <w:rFonts w:asciiTheme="minorHAnsi" w:hAnsiTheme="minorHAnsi" w:cstheme="minorHAnsi"/>
        </w:rPr>
      </w:r>
      <w:r w:rsidR="00751FF2" w:rsidRPr="00C55D7C">
        <w:rPr>
          <w:rFonts w:asciiTheme="minorHAnsi" w:hAnsiTheme="minorHAnsi" w:cstheme="minorHAnsi"/>
        </w:rPr>
        <w:fldChar w:fldCharType="separate"/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fldChar w:fldCharType="end"/>
      </w:r>
      <w:r w:rsidR="00FA4592" w:rsidRPr="00C55D7C">
        <w:rPr>
          <w:rFonts w:asciiTheme="minorHAnsi" w:hAnsiTheme="minorHAnsi" w:cstheme="minorHAnsi"/>
          <w:vertAlign w:val="superscript"/>
        </w:rPr>
        <w:t>1</w:t>
      </w:r>
      <w:r w:rsidR="00BA7C42" w:rsidRPr="00C55D7C">
        <w:rPr>
          <w:rFonts w:asciiTheme="minorHAnsi" w:eastAsia="Arial" w:hAnsiTheme="minorHAnsi" w:cstheme="minorHAnsi"/>
        </w:rPr>
        <w:t xml:space="preserve"> </w:t>
      </w:r>
      <w:r w:rsidR="00715CCF" w:rsidRPr="00C55D7C">
        <w:rPr>
          <w:rFonts w:asciiTheme="minorHAnsi" w:eastAsia="Arial" w:hAnsiTheme="minorHAnsi" w:cstheme="minorHAnsi"/>
        </w:rPr>
        <w:t xml:space="preserve">dell’impresa </w:t>
      </w:r>
      <w:r w:rsidR="00751FF2"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51FF2" w:rsidRPr="00C55D7C">
        <w:rPr>
          <w:rFonts w:asciiTheme="minorHAnsi" w:hAnsiTheme="minorHAnsi" w:cstheme="minorHAnsi"/>
        </w:rPr>
        <w:instrText xml:space="preserve"> FORMTEXT </w:instrText>
      </w:r>
      <w:r w:rsidR="00751FF2" w:rsidRPr="00C55D7C">
        <w:rPr>
          <w:rFonts w:asciiTheme="minorHAnsi" w:hAnsiTheme="minorHAnsi" w:cstheme="minorHAnsi"/>
        </w:rPr>
      </w:r>
      <w:r w:rsidR="00751FF2" w:rsidRPr="00C55D7C">
        <w:rPr>
          <w:rFonts w:asciiTheme="minorHAnsi" w:hAnsiTheme="minorHAnsi" w:cstheme="minorHAnsi"/>
        </w:rPr>
        <w:fldChar w:fldCharType="separate"/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fldChar w:fldCharType="end"/>
      </w:r>
      <w:r w:rsidR="00BA7C42" w:rsidRPr="00C55D7C">
        <w:rPr>
          <w:rFonts w:asciiTheme="minorHAnsi" w:eastAsia="Arial" w:hAnsiTheme="minorHAnsi" w:cstheme="minorHAnsi"/>
        </w:rPr>
        <w:t xml:space="preserve"> </w:t>
      </w:r>
      <w:r w:rsidRPr="00C55D7C">
        <w:rPr>
          <w:rFonts w:asciiTheme="minorHAnsi" w:eastAsia="Arial" w:hAnsiTheme="minorHAnsi" w:cstheme="minorHAnsi"/>
        </w:rPr>
        <w:t>con sede</w:t>
      </w:r>
      <w:r w:rsidR="00BA7C42" w:rsidRPr="00C55D7C">
        <w:rPr>
          <w:rFonts w:asciiTheme="minorHAnsi" w:eastAsia="Arial" w:hAnsiTheme="minorHAnsi" w:cstheme="minorHAnsi"/>
        </w:rPr>
        <w:t xml:space="preserve"> </w:t>
      </w:r>
      <w:r w:rsidRPr="00C55D7C">
        <w:rPr>
          <w:rFonts w:asciiTheme="minorHAnsi" w:eastAsia="Arial" w:hAnsiTheme="minorHAnsi" w:cstheme="minorHAnsi"/>
        </w:rPr>
        <w:t xml:space="preserve">in </w:t>
      </w:r>
      <w:r w:rsidR="00751FF2"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51FF2" w:rsidRPr="00C55D7C">
        <w:rPr>
          <w:rFonts w:asciiTheme="minorHAnsi" w:hAnsiTheme="minorHAnsi" w:cstheme="minorHAnsi"/>
        </w:rPr>
        <w:instrText xml:space="preserve"> FORMTEXT </w:instrText>
      </w:r>
      <w:r w:rsidR="00751FF2" w:rsidRPr="00C55D7C">
        <w:rPr>
          <w:rFonts w:asciiTheme="minorHAnsi" w:hAnsiTheme="minorHAnsi" w:cstheme="minorHAnsi"/>
        </w:rPr>
      </w:r>
      <w:r w:rsidR="00751FF2" w:rsidRPr="00C55D7C">
        <w:rPr>
          <w:rFonts w:asciiTheme="minorHAnsi" w:hAnsiTheme="minorHAnsi" w:cstheme="minorHAnsi"/>
        </w:rPr>
        <w:fldChar w:fldCharType="separate"/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fldChar w:fldCharType="end"/>
      </w:r>
      <w:r w:rsidR="00751FF2" w:rsidRPr="00C55D7C">
        <w:rPr>
          <w:rFonts w:asciiTheme="minorHAnsi" w:hAnsiTheme="minorHAnsi" w:cstheme="minorHAnsi"/>
        </w:rPr>
        <w:t xml:space="preserve"> </w:t>
      </w:r>
      <w:r w:rsidRPr="00C55D7C">
        <w:rPr>
          <w:rFonts w:asciiTheme="minorHAnsi" w:eastAsia="Arial" w:hAnsiTheme="minorHAnsi" w:cstheme="minorHAnsi"/>
        </w:rPr>
        <w:t>C.F./P.IVA</w:t>
      </w:r>
      <w:r w:rsidR="009171CF">
        <w:rPr>
          <w:rFonts w:asciiTheme="minorHAnsi" w:eastAsia="Arial" w:hAnsiTheme="minorHAnsi" w:cstheme="minorHAnsi"/>
        </w:rPr>
        <w:t xml:space="preserve"> </w:t>
      </w:r>
      <w:r w:rsidR="00751FF2"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="00751FF2" w:rsidRPr="00C55D7C">
        <w:rPr>
          <w:rFonts w:asciiTheme="minorHAnsi" w:hAnsiTheme="minorHAnsi" w:cstheme="minorHAnsi"/>
        </w:rPr>
        <w:instrText xml:space="preserve"> FORMTEXT </w:instrText>
      </w:r>
      <w:r w:rsidR="00751FF2" w:rsidRPr="00C55D7C">
        <w:rPr>
          <w:rFonts w:asciiTheme="minorHAnsi" w:hAnsiTheme="minorHAnsi" w:cstheme="minorHAnsi"/>
        </w:rPr>
      </w:r>
      <w:r w:rsidR="00751FF2" w:rsidRPr="00C55D7C">
        <w:rPr>
          <w:rFonts w:asciiTheme="minorHAnsi" w:hAnsiTheme="minorHAnsi" w:cstheme="minorHAnsi"/>
        </w:rPr>
        <w:fldChar w:fldCharType="separate"/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t> </w:t>
      </w:r>
      <w:r w:rsidR="00751FF2" w:rsidRPr="00C55D7C">
        <w:rPr>
          <w:rFonts w:asciiTheme="minorHAnsi" w:hAnsiTheme="minorHAnsi" w:cstheme="minorHAnsi"/>
        </w:rPr>
        <w:fldChar w:fldCharType="end"/>
      </w:r>
      <w:r w:rsidR="00CD6C90" w:rsidRPr="00C55D7C">
        <w:rPr>
          <w:rFonts w:asciiTheme="minorHAnsi" w:eastAsia="Arial" w:hAnsiTheme="minorHAnsi" w:cstheme="minorHAnsi"/>
        </w:rPr>
        <w:t xml:space="preserve">, </w:t>
      </w:r>
      <w:r w:rsidRPr="00C55D7C">
        <w:rPr>
          <w:rFonts w:asciiTheme="minorHAnsi" w:eastAsia="Arial" w:hAnsiTheme="minorHAnsi" w:cstheme="minorHAnsi"/>
        </w:rPr>
        <w:t>relativamente alla gara in oggetto</w:t>
      </w:r>
      <w:r w:rsidR="009171CF">
        <w:rPr>
          <w:rFonts w:asciiTheme="minorHAnsi" w:eastAsia="Arial" w:hAnsiTheme="minorHAnsi" w:cstheme="minorHAnsi"/>
        </w:rPr>
        <w:t>,</w:t>
      </w:r>
    </w:p>
    <w:p w14:paraId="168919C7" w14:textId="77777777" w:rsidR="00E576D4" w:rsidRPr="00C55D7C" w:rsidRDefault="00E576D4" w:rsidP="004815DB">
      <w:pPr>
        <w:pStyle w:val="Paragrafoelenco"/>
        <w:jc w:val="center"/>
        <w:rPr>
          <w:rFonts w:asciiTheme="minorHAnsi" w:hAnsiTheme="minorHAnsi" w:cstheme="minorHAnsi"/>
          <w:b/>
          <w:u w:val="single"/>
        </w:rPr>
      </w:pPr>
    </w:p>
    <w:p w14:paraId="7A6C8E25" w14:textId="359A4033" w:rsidR="00E576D4" w:rsidRPr="00C55D7C" w:rsidRDefault="004815DB" w:rsidP="00430EA6">
      <w:pPr>
        <w:pStyle w:val="Paragrafoelenco"/>
        <w:ind w:left="0"/>
        <w:jc w:val="center"/>
        <w:rPr>
          <w:rFonts w:asciiTheme="minorHAnsi" w:hAnsiTheme="minorHAnsi" w:cstheme="minorHAnsi"/>
          <w:b/>
          <w:u w:val="single"/>
        </w:rPr>
      </w:pPr>
      <w:r w:rsidRPr="00C55D7C">
        <w:rPr>
          <w:rFonts w:asciiTheme="minorHAnsi" w:hAnsiTheme="minorHAnsi" w:cstheme="minorHAnsi"/>
          <w:b/>
          <w:u w:val="single"/>
        </w:rPr>
        <w:t>OFFRE I SEGUENTE RIBASSI PERCENTUALI</w:t>
      </w:r>
    </w:p>
    <w:p w14:paraId="319627DD" w14:textId="77777777" w:rsidR="004815DB" w:rsidRPr="00C55D7C" w:rsidRDefault="004815DB" w:rsidP="004815DB">
      <w:pPr>
        <w:pStyle w:val="Paragrafoelenco"/>
        <w:jc w:val="center"/>
        <w:rPr>
          <w:rFonts w:asciiTheme="minorHAnsi" w:hAnsiTheme="minorHAnsi" w:cstheme="minorHAnsi"/>
          <w:u w:val="single"/>
        </w:rPr>
      </w:pPr>
    </w:p>
    <w:p w14:paraId="2A81A6B6" w14:textId="158D74EC" w:rsidR="00BE3E3D" w:rsidRPr="00C55D7C" w:rsidRDefault="004815DB" w:rsidP="00BE3E3D">
      <w:pPr>
        <w:pStyle w:val="Paragrafoelenco"/>
        <w:numPr>
          <w:ilvl w:val="0"/>
          <w:numId w:val="11"/>
        </w:numPr>
        <w:spacing w:after="263"/>
        <w:ind w:left="284" w:hanging="284"/>
        <w:jc w:val="both"/>
        <w:rPr>
          <w:rFonts w:asciiTheme="minorHAnsi" w:hAnsiTheme="minorHAnsi" w:cstheme="minorHAnsi"/>
          <w:b/>
          <w:caps/>
        </w:rPr>
      </w:pPr>
      <w:r w:rsidRPr="00C55D7C">
        <w:rPr>
          <w:rFonts w:asciiTheme="minorHAnsi" w:eastAsia="Arial" w:hAnsiTheme="minorHAnsi" w:cstheme="minorHAnsi"/>
          <w:b/>
          <w:caps/>
        </w:rPr>
        <w:t xml:space="preserve">Ribasso </w:t>
      </w:r>
      <w:r w:rsidR="00BE3E3D" w:rsidRPr="00C55D7C">
        <w:rPr>
          <w:rFonts w:asciiTheme="minorHAnsi" w:eastAsia="Arial" w:hAnsiTheme="minorHAnsi" w:cstheme="minorHAnsi"/>
          <w:b/>
          <w:caps/>
        </w:rPr>
        <w:t xml:space="preserve">UNICO </w:t>
      </w:r>
      <w:r w:rsidRPr="00C55D7C">
        <w:rPr>
          <w:rFonts w:asciiTheme="minorHAnsi" w:eastAsia="Arial" w:hAnsiTheme="minorHAnsi" w:cstheme="minorHAnsi"/>
          <w:b/>
          <w:caps/>
        </w:rPr>
        <w:t xml:space="preserve">percentuale </w:t>
      </w:r>
      <w:r w:rsidR="00356697" w:rsidRPr="00C55D7C">
        <w:rPr>
          <w:rFonts w:asciiTheme="minorHAnsi" w:eastAsia="Arial" w:hAnsiTheme="minorHAnsi" w:cstheme="minorHAnsi"/>
          <w:b/>
          <w:caps/>
        </w:rPr>
        <w:t xml:space="preserve">offerto </w:t>
      </w:r>
      <w:r w:rsidRPr="00C55D7C">
        <w:rPr>
          <w:rFonts w:asciiTheme="minorHAnsi" w:hAnsiTheme="minorHAnsi" w:cstheme="minorHAnsi"/>
          <w:b/>
          <w:caps/>
        </w:rPr>
        <w:t>sui prezzi posti a base d’asta</w:t>
      </w:r>
      <w:r w:rsidR="00E576D4" w:rsidRPr="00C55D7C">
        <w:rPr>
          <w:rFonts w:asciiTheme="minorHAnsi" w:hAnsiTheme="minorHAnsi" w:cstheme="minorHAnsi"/>
          <w:b/>
          <w:caps/>
        </w:rPr>
        <w:t xml:space="preserve"> (iva </w:t>
      </w:r>
      <w:r w:rsidRPr="00C55D7C">
        <w:rPr>
          <w:rFonts w:asciiTheme="minorHAnsi" w:hAnsiTheme="minorHAnsi" w:cstheme="minorHAnsi"/>
          <w:b/>
          <w:caps/>
        </w:rPr>
        <w:t>esclusa)</w:t>
      </w:r>
      <w:r w:rsidR="00BE3E3D" w:rsidRPr="00C55D7C">
        <w:rPr>
          <w:rFonts w:asciiTheme="minorHAnsi" w:hAnsiTheme="minorHAnsi" w:cstheme="minorHAnsi"/>
          <w:b/>
          <w:caps/>
        </w:rPr>
        <w:t xml:space="preserve"> DA APPLICARE SU</w:t>
      </w:r>
      <w:r w:rsidRPr="00C55D7C">
        <w:rPr>
          <w:rFonts w:asciiTheme="minorHAnsi" w:hAnsiTheme="minorHAnsi" w:cstheme="minorHAnsi"/>
          <w:b/>
          <w:caps/>
        </w:rPr>
        <w:t>:</w:t>
      </w:r>
    </w:p>
    <w:p w14:paraId="3DE78607" w14:textId="626DD203" w:rsidR="00D90E0A" w:rsidRPr="00C55D7C" w:rsidRDefault="00D90E0A" w:rsidP="00D90E0A">
      <w:pPr>
        <w:pStyle w:val="Paragrafoelenco"/>
        <w:widowControl w:val="0"/>
        <w:numPr>
          <w:ilvl w:val="0"/>
          <w:numId w:val="2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C55D7C">
        <w:rPr>
          <w:rFonts w:asciiTheme="minorHAnsi" w:hAnsiTheme="minorHAnsi" w:cstheme="minorHAnsi"/>
        </w:rPr>
        <w:t xml:space="preserve">il canone triennale posto a base d’asta pari a </w:t>
      </w:r>
      <w:r w:rsidRPr="00C55D7C">
        <w:rPr>
          <w:rFonts w:asciiTheme="minorHAnsi" w:hAnsiTheme="minorHAnsi" w:cstheme="minorHAnsi"/>
          <w:b/>
        </w:rPr>
        <w:t xml:space="preserve">€ </w:t>
      </w:r>
      <w:r w:rsidR="0056165F" w:rsidRPr="0056165F">
        <w:rPr>
          <w:rFonts w:asciiTheme="minorHAnsi" w:hAnsiTheme="minorHAnsi" w:cstheme="minorHAnsi"/>
          <w:b/>
        </w:rPr>
        <w:t>774.685,96</w:t>
      </w:r>
      <w:r w:rsidRPr="00C55D7C">
        <w:rPr>
          <w:rFonts w:asciiTheme="minorHAnsi" w:hAnsiTheme="minorHAnsi" w:cstheme="minorHAnsi"/>
          <w:b/>
        </w:rPr>
        <w:t xml:space="preserve">, </w:t>
      </w:r>
      <w:r w:rsidRPr="00C55D7C">
        <w:rPr>
          <w:rFonts w:asciiTheme="minorHAnsi" w:hAnsiTheme="minorHAnsi" w:cstheme="minorHAnsi"/>
        </w:rPr>
        <w:t xml:space="preserve">oltre IVA, </w:t>
      </w:r>
      <w:r w:rsidRPr="00C55D7C">
        <w:rPr>
          <w:rFonts w:asciiTheme="minorHAnsi" w:hAnsiTheme="minorHAnsi" w:cstheme="minorHAnsi"/>
          <w:b/>
          <w:bCs/>
        </w:rPr>
        <w:t>per i servizi ordinari tramite presidio</w:t>
      </w:r>
      <w:r w:rsidRPr="00C55D7C">
        <w:rPr>
          <w:rFonts w:asciiTheme="minorHAnsi" w:hAnsiTheme="minorHAnsi" w:cstheme="minorHAnsi"/>
        </w:rPr>
        <w:t>;</w:t>
      </w:r>
    </w:p>
    <w:p w14:paraId="2459DD77" w14:textId="2FCBF0F4" w:rsidR="00D90E0A" w:rsidRPr="00C55D7C" w:rsidRDefault="00D90E0A" w:rsidP="00D90E0A">
      <w:pPr>
        <w:pStyle w:val="Paragrafoelenco"/>
        <w:widowControl w:val="0"/>
        <w:numPr>
          <w:ilvl w:val="0"/>
          <w:numId w:val="27"/>
        </w:numPr>
        <w:spacing w:after="120" w:line="240" w:lineRule="auto"/>
        <w:jc w:val="both"/>
        <w:rPr>
          <w:rFonts w:asciiTheme="minorHAnsi" w:hAnsiTheme="minorHAnsi" w:cstheme="minorHAnsi"/>
        </w:rPr>
      </w:pPr>
      <w:r w:rsidRPr="00C55D7C">
        <w:rPr>
          <w:rFonts w:asciiTheme="minorHAnsi" w:eastAsia="Times New Roman" w:hAnsiTheme="minorHAnsi" w:cstheme="minorHAnsi"/>
          <w:lang w:eastAsia="ar-SA"/>
        </w:rPr>
        <w:t xml:space="preserve">i costi medi orari della manodopera di livello corrispondente, come risultanti dalle Tabelle del ministero del lavoro per il personale dipendente dalle imprese di multiservizi, incrementate del 26,5% per utili e spese generali, </w:t>
      </w:r>
      <w:r w:rsidRPr="00C55D7C">
        <w:rPr>
          <w:rFonts w:asciiTheme="minorHAnsi" w:eastAsia="Times New Roman" w:hAnsiTheme="minorHAnsi" w:cstheme="minorHAnsi"/>
          <w:b/>
          <w:lang w:eastAsia="ar-SA"/>
        </w:rPr>
        <w:t xml:space="preserve">per la manodopera impiegata nelle prestazioni straordinarie </w:t>
      </w:r>
      <w:r w:rsidRPr="00C55D7C">
        <w:rPr>
          <w:rFonts w:asciiTheme="minorHAnsi" w:eastAsia="Times New Roman" w:hAnsiTheme="minorHAnsi" w:cstheme="minorHAnsi"/>
          <w:lang w:eastAsia="ar-SA"/>
        </w:rPr>
        <w:t>(</w:t>
      </w:r>
      <w:r w:rsidRPr="00C55D7C">
        <w:rPr>
          <w:rFonts w:asciiTheme="minorHAnsi" w:eastAsia="Times New Roman" w:hAnsiTheme="minorHAnsi" w:cstheme="minorHAnsi"/>
          <w:i/>
          <w:lang w:eastAsia="ar-SA"/>
        </w:rPr>
        <w:t>unità aggiuntive rispetto alla composizione ordinaria del presidio e orario eccedente le 6 ore giornaliere o di sabato o in giornate festive</w:t>
      </w:r>
      <w:r w:rsidRPr="00C55D7C">
        <w:rPr>
          <w:rFonts w:asciiTheme="minorHAnsi" w:eastAsia="Times New Roman" w:hAnsiTheme="minorHAnsi" w:cstheme="minorHAnsi"/>
          <w:lang w:eastAsia="ar-SA"/>
        </w:rPr>
        <w:t xml:space="preserve">) </w:t>
      </w:r>
      <w:r w:rsidRPr="00C55D7C">
        <w:rPr>
          <w:rFonts w:asciiTheme="minorHAnsi" w:eastAsia="Times New Roman" w:hAnsiTheme="minorHAnsi" w:cstheme="minorHAnsi"/>
          <w:b/>
          <w:lang w:eastAsia="ar-SA"/>
        </w:rPr>
        <w:t>descritte al par. 3.3.1 del Capitolato speciale</w:t>
      </w:r>
      <w:r w:rsidRPr="00C55D7C">
        <w:rPr>
          <w:rFonts w:asciiTheme="minorHAnsi" w:eastAsia="Times New Roman" w:hAnsiTheme="minorHAnsi" w:cstheme="minorHAnsi"/>
          <w:lang w:eastAsia="ar-SA"/>
        </w:rPr>
        <w:t>.</w:t>
      </w:r>
    </w:p>
    <w:p w14:paraId="7CD5BEBE" w14:textId="77777777" w:rsidR="00E576D4" w:rsidRPr="00C55D7C" w:rsidRDefault="00E576D4" w:rsidP="004815DB">
      <w:pPr>
        <w:pStyle w:val="Paragrafoelenco"/>
        <w:ind w:left="0"/>
        <w:rPr>
          <w:rFonts w:asciiTheme="minorHAnsi" w:hAnsiTheme="minorHAnsi" w:cstheme="minorHAnsi"/>
          <w:u w:val="single"/>
        </w:rPr>
      </w:pPr>
    </w:p>
    <w:tbl>
      <w:tblPr>
        <w:tblStyle w:val="TableGrid"/>
        <w:tblW w:w="8930" w:type="dxa"/>
        <w:tblInd w:w="421" w:type="dxa"/>
        <w:tblLayout w:type="fixed"/>
        <w:tblCellMar>
          <w:top w:w="65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3970"/>
        <w:gridCol w:w="4960"/>
      </w:tblGrid>
      <w:tr w:rsidR="004673E4" w:rsidRPr="00C55D7C" w14:paraId="3AA61369" w14:textId="77777777" w:rsidTr="00430EA6">
        <w:trPr>
          <w:trHeight w:val="995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384C6" w14:textId="77777777" w:rsidR="00E576D4" w:rsidRPr="00C55D7C" w:rsidRDefault="004673E4" w:rsidP="00E576D4">
            <w:pPr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 xml:space="preserve">Ribasso percentuale </w:t>
            </w:r>
            <w:r w:rsidR="00356697" w:rsidRPr="00C55D7C">
              <w:rPr>
                <w:rFonts w:asciiTheme="minorHAnsi" w:eastAsia="Arial" w:hAnsiTheme="minorHAnsi" w:cstheme="minorHAnsi"/>
                <w:b/>
              </w:rPr>
              <w:t xml:space="preserve">offerto </w:t>
            </w:r>
            <w:r w:rsidR="00E576D4" w:rsidRPr="00C55D7C">
              <w:rPr>
                <w:rFonts w:asciiTheme="minorHAnsi" w:eastAsia="Arial" w:hAnsiTheme="minorHAnsi" w:cstheme="minorHAnsi"/>
                <w:b/>
              </w:rPr>
              <w:t>(</w:t>
            </w:r>
            <w:r w:rsidR="00356697" w:rsidRPr="00C55D7C">
              <w:rPr>
                <w:rFonts w:asciiTheme="minorHAnsi" w:eastAsia="Arial" w:hAnsiTheme="minorHAnsi" w:cstheme="minorHAnsi"/>
                <w:b/>
              </w:rPr>
              <w:t>in cifre</w:t>
            </w:r>
            <w:r w:rsidR="00E576D4" w:rsidRPr="00C55D7C">
              <w:rPr>
                <w:rFonts w:asciiTheme="minorHAnsi" w:eastAsia="Arial" w:hAnsiTheme="minorHAnsi" w:cstheme="minorHAnsi"/>
                <w:b/>
              </w:rPr>
              <w:t>)</w:t>
            </w:r>
          </w:p>
          <w:p w14:paraId="35095C3F" w14:textId="77777777" w:rsidR="00E576D4" w:rsidRPr="00C55D7C" w:rsidRDefault="00E576D4" w:rsidP="00E576D4">
            <w:pPr>
              <w:rPr>
                <w:rFonts w:asciiTheme="minorHAnsi" w:eastAsia="Arial" w:hAnsiTheme="minorHAnsi" w:cstheme="minorHAnsi"/>
                <w:b/>
              </w:rPr>
            </w:pPr>
          </w:p>
          <w:p w14:paraId="4324BF31" w14:textId="77777777" w:rsidR="004673E4" w:rsidRPr="00C55D7C" w:rsidRDefault="00751FF2" w:rsidP="00E576D4">
            <w:pPr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="00356697" w:rsidRPr="00C55D7C">
              <w:rPr>
                <w:rFonts w:asciiTheme="minorHAnsi" w:hAnsiTheme="minorHAnsi" w:cstheme="minorHAnsi"/>
              </w:rPr>
              <w:t xml:space="preserve">, </w:t>
            </w:r>
            <w:r w:rsidR="00356697"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356697"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="00356697" w:rsidRPr="00C55D7C">
              <w:rPr>
                <w:rFonts w:asciiTheme="minorHAnsi" w:hAnsiTheme="minorHAnsi" w:cstheme="minorHAnsi"/>
              </w:rPr>
            </w:r>
            <w:r w:rsidR="00356697" w:rsidRPr="00C55D7C">
              <w:rPr>
                <w:rFonts w:asciiTheme="minorHAnsi" w:hAnsiTheme="minorHAnsi" w:cstheme="minorHAnsi"/>
              </w:rPr>
              <w:fldChar w:fldCharType="separate"/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fldChar w:fldCharType="end"/>
            </w:r>
            <w:r w:rsidR="004673E4" w:rsidRPr="00C55D7C">
              <w:rPr>
                <w:rFonts w:asciiTheme="minorHAnsi" w:eastAsia="Arial" w:hAnsiTheme="minorHAnsi" w:cstheme="minorHAnsi"/>
                <w:b/>
              </w:rPr>
              <w:t>%</w:t>
            </w:r>
          </w:p>
          <w:p w14:paraId="73C7A0A0" w14:textId="77777777" w:rsidR="004673E4" w:rsidRPr="00C55D7C" w:rsidRDefault="004673E4" w:rsidP="003E6861">
            <w:pPr>
              <w:ind w:left="2"/>
              <w:rPr>
                <w:rFonts w:asciiTheme="minorHAnsi" w:hAnsiTheme="minorHAnsi" w:cstheme="minorHAnsi"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 xml:space="preserve"> 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A148F" w14:textId="77777777" w:rsidR="00E576D4" w:rsidRPr="00C55D7C" w:rsidRDefault="004673E4" w:rsidP="00E576D4">
            <w:pPr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>Ribasso percentuale</w:t>
            </w:r>
            <w:r w:rsidR="00356697" w:rsidRPr="00C55D7C">
              <w:rPr>
                <w:rFonts w:asciiTheme="minorHAnsi" w:eastAsia="Arial" w:hAnsiTheme="minorHAnsi" w:cstheme="minorHAnsi"/>
                <w:b/>
              </w:rPr>
              <w:t xml:space="preserve"> offerto </w:t>
            </w:r>
            <w:r w:rsidRPr="00C55D7C">
              <w:rPr>
                <w:rFonts w:asciiTheme="minorHAnsi" w:eastAsia="Arial" w:hAnsiTheme="minorHAnsi" w:cstheme="minorHAnsi"/>
                <w:b/>
              </w:rPr>
              <w:t xml:space="preserve">(in lettere): </w:t>
            </w:r>
          </w:p>
          <w:p w14:paraId="1CA3844C" w14:textId="77777777" w:rsidR="00E576D4" w:rsidRPr="00C55D7C" w:rsidRDefault="00E576D4" w:rsidP="00E576D4">
            <w:pPr>
              <w:rPr>
                <w:rFonts w:asciiTheme="minorHAnsi" w:eastAsia="Arial" w:hAnsiTheme="minorHAnsi" w:cstheme="minorHAnsi"/>
                <w:b/>
              </w:rPr>
            </w:pPr>
          </w:p>
          <w:p w14:paraId="481722FD" w14:textId="77777777" w:rsidR="004673E4" w:rsidRPr="00C55D7C" w:rsidRDefault="00751FF2" w:rsidP="00E576D4">
            <w:pPr>
              <w:spacing w:line="365" w:lineRule="auto"/>
              <w:jc w:val="center"/>
              <w:rPr>
                <w:rFonts w:asciiTheme="minorHAnsi" w:hAnsiTheme="minorHAnsi" w:cstheme="minorHAnsi"/>
              </w:rPr>
            </w:pP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="00356697" w:rsidRPr="00C55D7C">
              <w:rPr>
                <w:rFonts w:asciiTheme="minorHAnsi" w:hAnsiTheme="minorHAnsi" w:cstheme="minorHAnsi"/>
              </w:rPr>
              <w:t>,</w:t>
            </w:r>
            <w:r w:rsidR="00356697"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="00356697"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="00356697" w:rsidRPr="00C55D7C">
              <w:rPr>
                <w:rFonts w:asciiTheme="minorHAnsi" w:hAnsiTheme="minorHAnsi" w:cstheme="minorHAnsi"/>
              </w:rPr>
            </w:r>
            <w:r w:rsidR="00356697" w:rsidRPr="00C55D7C">
              <w:rPr>
                <w:rFonts w:asciiTheme="minorHAnsi" w:hAnsiTheme="minorHAnsi" w:cstheme="minorHAnsi"/>
              </w:rPr>
              <w:fldChar w:fldCharType="separate"/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t> </w:t>
            </w:r>
            <w:r w:rsidR="00356697" w:rsidRPr="00C55D7C">
              <w:rPr>
                <w:rFonts w:asciiTheme="minorHAnsi" w:hAnsiTheme="minorHAnsi" w:cstheme="minorHAnsi"/>
              </w:rPr>
              <w:fldChar w:fldCharType="end"/>
            </w:r>
            <w:r w:rsidR="00642B4F" w:rsidRPr="00C55D7C">
              <w:rPr>
                <w:rFonts w:asciiTheme="minorHAnsi" w:eastAsia="Arial" w:hAnsiTheme="minorHAnsi" w:cstheme="minorHAnsi"/>
                <w:b/>
              </w:rPr>
              <w:t>%</w:t>
            </w:r>
          </w:p>
        </w:tc>
      </w:tr>
    </w:tbl>
    <w:p w14:paraId="6DD6BE4F" w14:textId="77777777" w:rsidR="00BE3E3D" w:rsidRPr="00C55D7C" w:rsidRDefault="00BE3E3D" w:rsidP="00BE3E3D">
      <w:pPr>
        <w:spacing w:after="263"/>
        <w:rPr>
          <w:rFonts w:asciiTheme="minorHAnsi" w:hAnsiTheme="minorHAnsi" w:cstheme="minorHAnsi"/>
        </w:rPr>
      </w:pPr>
    </w:p>
    <w:p w14:paraId="575EE36B" w14:textId="05B373F1" w:rsidR="00E576D4" w:rsidRPr="00C55D7C" w:rsidRDefault="00E576D4" w:rsidP="00D90E0A">
      <w:pPr>
        <w:pStyle w:val="Paragrafoelenco"/>
        <w:numPr>
          <w:ilvl w:val="0"/>
          <w:numId w:val="11"/>
        </w:numPr>
        <w:spacing w:after="263"/>
        <w:ind w:left="284" w:hanging="284"/>
        <w:jc w:val="both"/>
        <w:rPr>
          <w:rFonts w:asciiTheme="minorHAnsi" w:hAnsiTheme="minorHAnsi" w:cstheme="minorHAnsi"/>
          <w:b/>
          <w:caps/>
        </w:rPr>
      </w:pPr>
      <w:r w:rsidRPr="00C55D7C">
        <w:rPr>
          <w:rFonts w:asciiTheme="minorHAnsi" w:eastAsia="Arial" w:hAnsiTheme="minorHAnsi" w:cstheme="minorHAnsi"/>
          <w:b/>
          <w:caps/>
        </w:rPr>
        <w:t xml:space="preserve">Ribasso percentuale offerto </w:t>
      </w:r>
      <w:r w:rsidRPr="00C55D7C">
        <w:rPr>
          <w:rFonts w:asciiTheme="minorHAnsi" w:hAnsiTheme="minorHAnsi" w:cstheme="minorHAnsi"/>
          <w:b/>
          <w:caps/>
        </w:rPr>
        <w:t xml:space="preserve">sul prezzo posto a base d’asta </w:t>
      </w:r>
      <w:r w:rsidR="007E1CD2" w:rsidRPr="00C55D7C">
        <w:rPr>
          <w:rFonts w:asciiTheme="minorHAnsi" w:hAnsiTheme="minorHAnsi" w:cstheme="minorHAnsi"/>
          <w:b/>
          <w:caps/>
        </w:rPr>
        <w:t>del</w:t>
      </w:r>
      <w:r w:rsidR="00D90E0A" w:rsidRPr="00C55D7C">
        <w:rPr>
          <w:rFonts w:asciiTheme="minorHAnsi" w:hAnsiTheme="minorHAnsi" w:cstheme="minorHAnsi"/>
          <w:b/>
          <w:caps/>
        </w:rPr>
        <w:t xml:space="preserve"> </w:t>
      </w:r>
      <w:r w:rsidR="00BE3E3D" w:rsidRPr="00C55D7C">
        <w:rPr>
          <w:rFonts w:asciiTheme="minorHAnsi" w:hAnsiTheme="minorHAnsi" w:cstheme="minorHAnsi"/>
          <w:b/>
          <w:caps/>
        </w:rPr>
        <w:t>Canone triennale per il servizio di deposito</w:t>
      </w:r>
      <w:r w:rsidR="00BE3E3D" w:rsidRPr="00C55D7C">
        <w:rPr>
          <w:rFonts w:asciiTheme="minorHAnsi" w:eastAsia="Arial" w:hAnsiTheme="minorHAnsi" w:cstheme="minorHAnsi"/>
          <w:bCs/>
        </w:rPr>
        <w:t xml:space="preserve">, pari a € </w:t>
      </w:r>
      <w:r w:rsidR="0056165F">
        <w:rPr>
          <w:rFonts w:asciiTheme="minorHAnsi" w:hAnsiTheme="minorHAnsi" w:cstheme="minorHAnsi"/>
          <w:b/>
        </w:rPr>
        <w:t>126.000</w:t>
      </w:r>
      <w:r w:rsidR="007E1CD2" w:rsidRPr="00C55D7C">
        <w:rPr>
          <w:rFonts w:asciiTheme="minorHAnsi" w:hAnsiTheme="minorHAnsi" w:cstheme="minorHAnsi"/>
          <w:b/>
        </w:rPr>
        <w:t>,</w:t>
      </w:r>
      <w:r w:rsidR="0056165F">
        <w:rPr>
          <w:rFonts w:asciiTheme="minorHAnsi" w:hAnsiTheme="minorHAnsi" w:cstheme="minorHAnsi"/>
          <w:b/>
        </w:rPr>
        <w:t>00</w:t>
      </w:r>
      <w:r w:rsidR="007E1CD2" w:rsidRPr="00C55D7C">
        <w:rPr>
          <w:rFonts w:asciiTheme="minorHAnsi" w:hAnsiTheme="minorHAnsi" w:cstheme="minorHAnsi"/>
          <w:b/>
        </w:rPr>
        <w:t xml:space="preserve"> oltre iva</w:t>
      </w:r>
      <w:r w:rsidR="00BE3E3D" w:rsidRPr="00C55D7C">
        <w:rPr>
          <w:rFonts w:asciiTheme="minorHAnsi" w:hAnsiTheme="minorHAnsi" w:cstheme="minorHAnsi"/>
          <w:b/>
        </w:rPr>
        <w:t>;</w:t>
      </w:r>
    </w:p>
    <w:tbl>
      <w:tblPr>
        <w:tblStyle w:val="TableGrid"/>
        <w:tblW w:w="8930" w:type="dxa"/>
        <w:tblInd w:w="421" w:type="dxa"/>
        <w:tblLayout w:type="fixed"/>
        <w:tblCellMar>
          <w:top w:w="65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3970"/>
        <w:gridCol w:w="4960"/>
      </w:tblGrid>
      <w:tr w:rsidR="00E576D4" w:rsidRPr="00C55D7C" w14:paraId="37AC55A3" w14:textId="77777777" w:rsidTr="00430EA6">
        <w:trPr>
          <w:trHeight w:val="995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770B6" w14:textId="77777777" w:rsidR="00E576D4" w:rsidRPr="00C55D7C" w:rsidRDefault="00E576D4" w:rsidP="000A436E">
            <w:pPr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>Ribasso percentuale offerto (in cifre)</w:t>
            </w:r>
          </w:p>
          <w:p w14:paraId="45BBE516" w14:textId="77777777" w:rsidR="00E576D4" w:rsidRPr="00C55D7C" w:rsidRDefault="00E576D4" w:rsidP="000A436E">
            <w:pPr>
              <w:rPr>
                <w:rFonts w:asciiTheme="minorHAnsi" w:eastAsia="Arial" w:hAnsiTheme="minorHAnsi" w:cstheme="minorHAnsi"/>
                <w:b/>
              </w:rPr>
            </w:pPr>
          </w:p>
          <w:p w14:paraId="54505748" w14:textId="77777777" w:rsidR="00E576D4" w:rsidRPr="00C55D7C" w:rsidRDefault="00E576D4" w:rsidP="000A436E">
            <w:pPr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hAnsiTheme="minorHAnsi" w:cstheme="minorHAnsi"/>
              </w:rPr>
              <w:t xml:space="preserve">, </w:t>
            </w: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eastAsia="Arial" w:hAnsiTheme="minorHAnsi" w:cstheme="minorHAnsi"/>
                <w:b/>
              </w:rPr>
              <w:t>%</w:t>
            </w:r>
          </w:p>
          <w:p w14:paraId="29313A47" w14:textId="77777777" w:rsidR="00E576D4" w:rsidRPr="00C55D7C" w:rsidRDefault="00E576D4" w:rsidP="000A436E">
            <w:pPr>
              <w:ind w:left="2"/>
              <w:rPr>
                <w:rFonts w:asciiTheme="minorHAnsi" w:hAnsiTheme="minorHAnsi" w:cstheme="minorHAnsi"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 xml:space="preserve"> 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57674" w14:textId="77777777" w:rsidR="00E576D4" w:rsidRPr="00C55D7C" w:rsidRDefault="00E576D4" w:rsidP="000A436E">
            <w:pPr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 xml:space="preserve">Ribasso percentuale offerto (in lettere): </w:t>
            </w:r>
          </w:p>
          <w:p w14:paraId="60EE36FA" w14:textId="77777777" w:rsidR="00E576D4" w:rsidRPr="00C55D7C" w:rsidRDefault="00E576D4" w:rsidP="000A436E">
            <w:pPr>
              <w:rPr>
                <w:rFonts w:asciiTheme="minorHAnsi" w:eastAsia="Arial" w:hAnsiTheme="minorHAnsi" w:cstheme="minorHAnsi"/>
                <w:b/>
              </w:rPr>
            </w:pPr>
          </w:p>
          <w:p w14:paraId="2DBFF1CF" w14:textId="77777777" w:rsidR="00E576D4" w:rsidRPr="00C55D7C" w:rsidRDefault="00E576D4" w:rsidP="000A436E">
            <w:pPr>
              <w:spacing w:line="365" w:lineRule="auto"/>
              <w:jc w:val="center"/>
              <w:rPr>
                <w:rFonts w:asciiTheme="minorHAnsi" w:hAnsiTheme="minorHAnsi" w:cstheme="minorHAnsi"/>
              </w:rPr>
            </w:pP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hAnsiTheme="minorHAnsi" w:cstheme="minorHAnsi"/>
              </w:rPr>
              <w:t>,</w:t>
            </w: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eastAsia="Arial" w:hAnsiTheme="minorHAnsi" w:cstheme="minorHAnsi"/>
                <w:b/>
              </w:rPr>
              <w:t>%</w:t>
            </w:r>
          </w:p>
        </w:tc>
      </w:tr>
    </w:tbl>
    <w:p w14:paraId="695E13F9" w14:textId="7D62CE23" w:rsidR="00E576D4" w:rsidRDefault="00E576D4" w:rsidP="00E576D4">
      <w:pPr>
        <w:pStyle w:val="Paragrafoelenco"/>
        <w:ind w:left="0"/>
        <w:rPr>
          <w:rFonts w:asciiTheme="minorHAnsi" w:hAnsiTheme="minorHAnsi" w:cstheme="minorHAnsi"/>
          <w:b/>
        </w:rPr>
      </w:pPr>
    </w:p>
    <w:p w14:paraId="528B1F2E" w14:textId="3E381B53" w:rsidR="00DC4923" w:rsidRDefault="00DC4923" w:rsidP="00E576D4">
      <w:pPr>
        <w:pStyle w:val="Paragrafoelenco"/>
        <w:ind w:left="0"/>
        <w:rPr>
          <w:rFonts w:asciiTheme="minorHAnsi" w:hAnsiTheme="minorHAnsi" w:cstheme="minorHAnsi"/>
          <w:b/>
        </w:rPr>
      </w:pPr>
    </w:p>
    <w:p w14:paraId="097D2369" w14:textId="20C427F9" w:rsidR="00DC4923" w:rsidRDefault="00DC4923" w:rsidP="00E576D4">
      <w:pPr>
        <w:pStyle w:val="Paragrafoelenco"/>
        <w:ind w:left="0"/>
        <w:rPr>
          <w:rFonts w:asciiTheme="minorHAnsi" w:hAnsiTheme="minorHAnsi" w:cstheme="minorHAnsi"/>
          <w:b/>
        </w:rPr>
      </w:pPr>
    </w:p>
    <w:p w14:paraId="203E311C" w14:textId="77777777" w:rsidR="00DC4923" w:rsidRPr="00C55D7C" w:rsidRDefault="00DC4923" w:rsidP="00E576D4">
      <w:pPr>
        <w:pStyle w:val="Paragrafoelenco"/>
        <w:ind w:left="0"/>
        <w:rPr>
          <w:rFonts w:asciiTheme="minorHAnsi" w:hAnsiTheme="minorHAnsi" w:cstheme="minorHAnsi"/>
          <w:b/>
        </w:rPr>
      </w:pPr>
    </w:p>
    <w:p w14:paraId="2BF4FD89" w14:textId="1535BE36" w:rsidR="00356697" w:rsidRPr="00C55D7C" w:rsidRDefault="00356697" w:rsidP="007E1CD2">
      <w:pPr>
        <w:pStyle w:val="Paragrafoelenco"/>
        <w:numPr>
          <w:ilvl w:val="0"/>
          <w:numId w:val="11"/>
        </w:numPr>
        <w:spacing w:after="263"/>
        <w:ind w:left="284" w:hanging="284"/>
        <w:jc w:val="both"/>
        <w:rPr>
          <w:rFonts w:asciiTheme="minorHAnsi" w:hAnsiTheme="minorHAnsi" w:cstheme="minorHAnsi"/>
          <w:b/>
          <w:caps/>
        </w:rPr>
      </w:pPr>
      <w:r w:rsidRPr="00C55D7C">
        <w:rPr>
          <w:rFonts w:asciiTheme="minorHAnsi" w:eastAsia="Arial" w:hAnsiTheme="minorHAnsi" w:cstheme="minorHAnsi"/>
          <w:b/>
          <w:caps/>
        </w:rPr>
        <w:lastRenderedPageBreak/>
        <w:t xml:space="preserve">Ribasso percentuale offerto </w:t>
      </w:r>
      <w:r w:rsidRPr="00C55D7C">
        <w:rPr>
          <w:rFonts w:asciiTheme="minorHAnsi" w:hAnsiTheme="minorHAnsi" w:cstheme="minorHAnsi"/>
          <w:b/>
          <w:caps/>
        </w:rPr>
        <w:t xml:space="preserve">sui prezzi </w:t>
      </w:r>
      <w:r w:rsidR="007E1CD2" w:rsidRPr="00C55D7C">
        <w:rPr>
          <w:rFonts w:asciiTheme="minorHAnsi" w:hAnsiTheme="minorHAnsi" w:cstheme="minorHAnsi"/>
          <w:b/>
          <w:caps/>
        </w:rPr>
        <w:t xml:space="preserve">GIORNALIERI </w:t>
      </w:r>
      <w:r w:rsidRPr="00C55D7C">
        <w:rPr>
          <w:rFonts w:asciiTheme="minorHAnsi" w:hAnsiTheme="minorHAnsi" w:cstheme="minorHAnsi"/>
          <w:b/>
          <w:caps/>
        </w:rPr>
        <w:t>posti a base d’asta (iva esclusa)</w:t>
      </w:r>
      <w:r w:rsidR="00BE3E3D" w:rsidRPr="00C55D7C">
        <w:rPr>
          <w:rFonts w:asciiTheme="minorHAnsi" w:hAnsiTheme="minorHAnsi" w:cstheme="minorHAnsi"/>
          <w:b/>
          <w:caps/>
        </w:rPr>
        <w:t xml:space="preserve"> </w:t>
      </w:r>
      <w:r w:rsidRPr="00C55D7C">
        <w:rPr>
          <w:rFonts w:asciiTheme="minorHAnsi" w:hAnsiTheme="minorHAnsi" w:cstheme="minorHAnsi"/>
          <w:b/>
          <w:caps/>
        </w:rPr>
        <w:t>per l’impiego dei mezzi di trasporto di cui al par. 3.3.2</w:t>
      </w:r>
      <w:r w:rsidR="00FE5B7B" w:rsidRPr="00C55D7C">
        <w:rPr>
          <w:rFonts w:asciiTheme="minorHAnsi" w:hAnsiTheme="minorHAnsi" w:cstheme="minorHAnsi"/>
          <w:b/>
          <w:caps/>
        </w:rPr>
        <w:t xml:space="preserve">. del capitolato </w:t>
      </w:r>
      <w:r w:rsidRPr="00C55D7C">
        <w:rPr>
          <w:rFonts w:asciiTheme="minorHAnsi" w:hAnsiTheme="minorHAnsi" w:cstheme="minorHAnsi"/>
          <w:b/>
          <w:caps/>
        </w:rPr>
        <w:t>speciale</w:t>
      </w:r>
      <w:r w:rsidR="007E1CD2" w:rsidRPr="00C55D7C">
        <w:rPr>
          <w:rFonts w:asciiTheme="minorHAnsi" w:hAnsiTheme="minorHAnsi" w:cstheme="minorHAnsi"/>
          <w:b/>
          <w:caps/>
        </w:rPr>
        <w:t>:</w:t>
      </w:r>
    </w:p>
    <w:tbl>
      <w:tblPr>
        <w:tblStyle w:val="Grigliatabella"/>
        <w:tblW w:w="8930" w:type="dxa"/>
        <w:tblInd w:w="421" w:type="dxa"/>
        <w:tblLook w:val="04A0" w:firstRow="1" w:lastRow="0" w:firstColumn="1" w:lastColumn="0" w:noHBand="0" w:noVBand="1"/>
      </w:tblPr>
      <w:tblGrid>
        <w:gridCol w:w="7366"/>
        <w:gridCol w:w="1564"/>
      </w:tblGrid>
      <w:tr w:rsidR="00356697" w:rsidRPr="00C55D7C" w14:paraId="141D285F" w14:textId="77777777" w:rsidTr="00430EA6">
        <w:trPr>
          <w:trHeight w:val="621"/>
        </w:trPr>
        <w:tc>
          <w:tcPr>
            <w:tcW w:w="7366" w:type="dxa"/>
            <w:vAlign w:val="center"/>
          </w:tcPr>
          <w:p w14:paraId="70AF2D3C" w14:textId="4B3C7C5F" w:rsidR="00356697" w:rsidRPr="00C55D7C" w:rsidRDefault="007E1CD2" w:rsidP="007E1CD2">
            <w:pPr>
              <w:jc w:val="center"/>
              <w:rPr>
                <w:rFonts w:asciiTheme="minorHAnsi" w:eastAsia="Times New Roman" w:hAnsiTheme="minorHAnsi" w:cstheme="minorHAnsi"/>
                <w:b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b/>
                <w:lang w:eastAsia="ar-SA"/>
              </w:rPr>
              <w:t>Mezzo di trasporto</w:t>
            </w:r>
          </w:p>
        </w:tc>
        <w:tc>
          <w:tcPr>
            <w:tcW w:w="1564" w:type="dxa"/>
            <w:vAlign w:val="center"/>
          </w:tcPr>
          <w:p w14:paraId="0B67470B" w14:textId="77777777" w:rsidR="00356697" w:rsidRPr="00C55D7C" w:rsidRDefault="00356697" w:rsidP="000A436E">
            <w:pPr>
              <w:jc w:val="center"/>
              <w:rPr>
                <w:rFonts w:asciiTheme="minorHAnsi" w:eastAsia="Times New Roman" w:hAnsiTheme="minorHAnsi" w:cstheme="minorHAnsi"/>
                <w:b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b/>
                <w:lang w:eastAsia="ar-SA"/>
              </w:rPr>
              <w:t>Prezzo giornaliero esclusa IVA (€)</w:t>
            </w:r>
          </w:p>
        </w:tc>
      </w:tr>
      <w:tr w:rsidR="00356697" w:rsidRPr="00C55D7C" w14:paraId="6678C481" w14:textId="77777777" w:rsidTr="00430EA6">
        <w:trPr>
          <w:trHeight w:val="596"/>
        </w:trPr>
        <w:tc>
          <w:tcPr>
            <w:tcW w:w="7366" w:type="dxa"/>
            <w:vAlign w:val="center"/>
          </w:tcPr>
          <w:p w14:paraId="3DA280E8" w14:textId="77777777" w:rsidR="00356697" w:rsidRPr="00C55D7C" w:rsidRDefault="00356697" w:rsidP="000A436E">
            <w:pPr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>Automezzo portata fino a 2.500 Kg.</w:t>
            </w:r>
          </w:p>
        </w:tc>
        <w:tc>
          <w:tcPr>
            <w:tcW w:w="1564" w:type="dxa"/>
            <w:vAlign w:val="center"/>
          </w:tcPr>
          <w:p w14:paraId="1E380732" w14:textId="78CBD9B0" w:rsidR="00356697" w:rsidRPr="00C55D7C" w:rsidRDefault="00356697" w:rsidP="000A436E">
            <w:pPr>
              <w:jc w:val="center"/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 xml:space="preserve">€ </w:t>
            </w:r>
            <w:r w:rsidR="00430EA6" w:rsidRPr="00C55D7C">
              <w:rPr>
                <w:rFonts w:asciiTheme="minorHAnsi" w:eastAsia="Times New Roman" w:hAnsiTheme="minorHAnsi" w:cstheme="minorHAnsi"/>
                <w:lang w:eastAsia="ar-SA"/>
              </w:rPr>
              <w:t>231,00</w:t>
            </w:r>
          </w:p>
        </w:tc>
      </w:tr>
      <w:tr w:rsidR="00356697" w:rsidRPr="00C55D7C" w14:paraId="2F61F018" w14:textId="77777777" w:rsidTr="00430EA6">
        <w:trPr>
          <w:trHeight w:val="636"/>
        </w:trPr>
        <w:tc>
          <w:tcPr>
            <w:tcW w:w="7366" w:type="dxa"/>
            <w:vAlign w:val="center"/>
          </w:tcPr>
          <w:p w14:paraId="421783AC" w14:textId="77777777" w:rsidR="00356697" w:rsidRPr="00C55D7C" w:rsidRDefault="00FE5B7B" w:rsidP="00FE5B7B">
            <w:pPr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>Furgonati e autocarri, anche con sponda idraulica, con portata fino a 2.500 kg</w:t>
            </w:r>
          </w:p>
        </w:tc>
        <w:tc>
          <w:tcPr>
            <w:tcW w:w="1564" w:type="dxa"/>
            <w:vAlign w:val="center"/>
          </w:tcPr>
          <w:p w14:paraId="1B232C29" w14:textId="7ABDA1B0" w:rsidR="00356697" w:rsidRPr="00C55D7C" w:rsidRDefault="00E576D4" w:rsidP="000A436E">
            <w:pPr>
              <w:jc w:val="center"/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 xml:space="preserve">€ </w:t>
            </w:r>
            <w:r w:rsidR="00430EA6" w:rsidRPr="00C55D7C">
              <w:rPr>
                <w:rFonts w:asciiTheme="minorHAnsi" w:eastAsia="Times New Roman" w:hAnsiTheme="minorHAnsi" w:cstheme="minorHAnsi"/>
                <w:lang w:eastAsia="ar-SA"/>
              </w:rPr>
              <w:t>231,00</w:t>
            </w:r>
          </w:p>
        </w:tc>
      </w:tr>
      <w:tr w:rsidR="00356697" w:rsidRPr="00C55D7C" w14:paraId="7399847A" w14:textId="77777777" w:rsidTr="00430EA6">
        <w:trPr>
          <w:trHeight w:val="699"/>
        </w:trPr>
        <w:tc>
          <w:tcPr>
            <w:tcW w:w="7366" w:type="dxa"/>
            <w:vAlign w:val="center"/>
          </w:tcPr>
          <w:p w14:paraId="5B44A255" w14:textId="77777777" w:rsidR="00356697" w:rsidRPr="00C55D7C" w:rsidRDefault="00356697" w:rsidP="000A436E">
            <w:pPr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>Automezzo portata fino a 3.500 Kg.</w:t>
            </w:r>
          </w:p>
        </w:tc>
        <w:tc>
          <w:tcPr>
            <w:tcW w:w="1564" w:type="dxa"/>
            <w:vAlign w:val="center"/>
          </w:tcPr>
          <w:p w14:paraId="73147A02" w14:textId="3CE5E822" w:rsidR="00356697" w:rsidRPr="00C55D7C" w:rsidRDefault="00FE5B7B" w:rsidP="000A436E">
            <w:pPr>
              <w:jc w:val="center"/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 xml:space="preserve">€ </w:t>
            </w:r>
            <w:r w:rsidR="00356697" w:rsidRPr="00C55D7C">
              <w:rPr>
                <w:rFonts w:asciiTheme="minorHAnsi" w:eastAsia="Times New Roman" w:hAnsiTheme="minorHAnsi" w:cstheme="minorHAnsi"/>
                <w:lang w:eastAsia="ar-SA"/>
              </w:rPr>
              <w:t>2</w:t>
            </w:r>
            <w:r w:rsidR="00430EA6" w:rsidRPr="00C55D7C">
              <w:rPr>
                <w:rFonts w:asciiTheme="minorHAnsi" w:eastAsia="Times New Roman" w:hAnsiTheme="minorHAnsi" w:cstheme="minorHAnsi"/>
                <w:lang w:eastAsia="ar-SA"/>
              </w:rPr>
              <w:t>64</w:t>
            </w:r>
            <w:r w:rsidR="00356697" w:rsidRPr="00C55D7C">
              <w:rPr>
                <w:rFonts w:asciiTheme="minorHAnsi" w:eastAsia="Times New Roman" w:hAnsiTheme="minorHAnsi" w:cstheme="minorHAnsi"/>
                <w:lang w:eastAsia="ar-SA"/>
              </w:rPr>
              <w:t>,00</w:t>
            </w:r>
          </w:p>
        </w:tc>
      </w:tr>
      <w:tr w:rsidR="00356697" w:rsidRPr="00C55D7C" w14:paraId="12D66254" w14:textId="77777777" w:rsidTr="00430EA6">
        <w:trPr>
          <w:trHeight w:val="709"/>
        </w:trPr>
        <w:tc>
          <w:tcPr>
            <w:tcW w:w="7366" w:type="dxa"/>
            <w:vAlign w:val="center"/>
          </w:tcPr>
          <w:p w14:paraId="637C2FEF" w14:textId="77777777" w:rsidR="00356697" w:rsidRPr="00C55D7C" w:rsidRDefault="00356697" w:rsidP="000A436E">
            <w:pPr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>Automezzo portata da 3.500 a 11.000 kg</w:t>
            </w:r>
          </w:p>
        </w:tc>
        <w:tc>
          <w:tcPr>
            <w:tcW w:w="1564" w:type="dxa"/>
            <w:vAlign w:val="center"/>
          </w:tcPr>
          <w:p w14:paraId="2E47C828" w14:textId="38AF39FD" w:rsidR="00356697" w:rsidRPr="00C55D7C" w:rsidRDefault="00FE5B7B" w:rsidP="000A436E">
            <w:pPr>
              <w:jc w:val="center"/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 xml:space="preserve">€ </w:t>
            </w:r>
            <w:r w:rsidR="00356697" w:rsidRPr="00C55D7C">
              <w:rPr>
                <w:rFonts w:asciiTheme="minorHAnsi" w:eastAsia="Times New Roman" w:hAnsiTheme="minorHAnsi" w:cstheme="minorHAnsi"/>
                <w:lang w:eastAsia="ar-SA"/>
              </w:rPr>
              <w:t>2</w:t>
            </w:r>
            <w:r w:rsidR="00430EA6" w:rsidRPr="00C55D7C">
              <w:rPr>
                <w:rFonts w:asciiTheme="minorHAnsi" w:eastAsia="Times New Roman" w:hAnsiTheme="minorHAnsi" w:cstheme="minorHAnsi"/>
                <w:lang w:eastAsia="ar-SA"/>
              </w:rPr>
              <w:t>75</w:t>
            </w:r>
            <w:r w:rsidR="00356697" w:rsidRPr="00C55D7C">
              <w:rPr>
                <w:rFonts w:asciiTheme="minorHAnsi" w:eastAsia="Times New Roman" w:hAnsiTheme="minorHAnsi" w:cstheme="minorHAnsi"/>
                <w:lang w:eastAsia="ar-SA"/>
              </w:rPr>
              <w:t>,00</w:t>
            </w:r>
          </w:p>
        </w:tc>
      </w:tr>
      <w:tr w:rsidR="00356697" w:rsidRPr="00C55D7C" w14:paraId="606B5425" w14:textId="77777777" w:rsidTr="00430EA6">
        <w:trPr>
          <w:trHeight w:val="715"/>
        </w:trPr>
        <w:tc>
          <w:tcPr>
            <w:tcW w:w="7366" w:type="dxa"/>
            <w:vAlign w:val="center"/>
          </w:tcPr>
          <w:p w14:paraId="4586E20B" w14:textId="77777777" w:rsidR="00356697" w:rsidRPr="00C55D7C" w:rsidRDefault="00356697" w:rsidP="000A436E">
            <w:pPr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>Piattaforma telescopica articolata autocarrata altezza 20 m. sbraccio 15 m., portata 300 kg.</w:t>
            </w:r>
          </w:p>
        </w:tc>
        <w:tc>
          <w:tcPr>
            <w:tcW w:w="1564" w:type="dxa"/>
            <w:vAlign w:val="center"/>
          </w:tcPr>
          <w:p w14:paraId="629A9C4E" w14:textId="50313131" w:rsidR="00356697" w:rsidRPr="00C55D7C" w:rsidRDefault="00FE5B7B" w:rsidP="000A436E">
            <w:pPr>
              <w:jc w:val="center"/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 xml:space="preserve">€ </w:t>
            </w:r>
            <w:r w:rsidR="00356697" w:rsidRPr="00C55D7C">
              <w:rPr>
                <w:rFonts w:asciiTheme="minorHAnsi" w:eastAsia="Times New Roman" w:hAnsiTheme="minorHAnsi" w:cstheme="minorHAnsi"/>
                <w:lang w:eastAsia="ar-SA"/>
              </w:rPr>
              <w:t>3</w:t>
            </w:r>
            <w:r w:rsidR="00430EA6" w:rsidRPr="00C55D7C">
              <w:rPr>
                <w:rFonts w:asciiTheme="minorHAnsi" w:eastAsia="Times New Roman" w:hAnsiTheme="minorHAnsi" w:cstheme="minorHAnsi"/>
                <w:lang w:eastAsia="ar-SA"/>
              </w:rPr>
              <w:t>30</w:t>
            </w:r>
            <w:r w:rsidR="00356697" w:rsidRPr="00C55D7C">
              <w:rPr>
                <w:rFonts w:asciiTheme="minorHAnsi" w:eastAsia="Times New Roman" w:hAnsiTheme="minorHAnsi" w:cstheme="minorHAnsi"/>
                <w:lang w:eastAsia="ar-SA"/>
              </w:rPr>
              <w:t>,00</w:t>
            </w:r>
          </w:p>
        </w:tc>
      </w:tr>
      <w:tr w:rsidR="00356697" w:rsidRPr="00C55D7C" w14:paraId="64ECC395" w14:textId="77777777" w:rsidTr="00430EA6">
        <w:trPr>
          <w:trHeight w:val="694"/>
        </w:trPr>
        <w:tc>
          <w:tcPr>
            <w:tcW w:w="7366" w:type="dxa"/>
            <w:vAlign w:val="center"/>
          </w:tcPr>
          <w:p w14:paraId="1087FA4B" w14:textId="77777777" w:rsidR="00356697" w:rsidRPr="00C55D7C" w:rsidRDefault="00356697" w:rsidP="000A436E">
            <w:pPr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>Piattaforma telescopica articolata autocarrata altezza 30 m. sbraccio 15 m., portata 300 kg.</w:t>
            </w:r>
          </w:p>
        </w:tc>
        <w:tc>
          <w:tcPr>
            <w:tcW w:w="1564" w:type="dxa"/>
            <w:vAlign w:val="center"/>
          </w:tcPr>
          <w:p w14:paraId="4B99C379" w14:textId="383E530E" w:rsidR="00356697" w:rsidRPr="00C55D7C" w:rsidRDefault="00FE5B7B" w:rsidP="002653BE">
            <w:pPr>
              <w:jc w:val="center"/>
              <w:rPr>
                <w:rFonts w:asciiTheme="minorHAnsi" w:eastAsia="Times New Roman" w:hAnsiTheme="minorHAnsi" w:cstheme="minorHAnsi"/>
                <w:lang w:eastAsia="ar-SA"/>
              </w:rPr>
            </w:pPr>
            <w:r w:rsidRPr="009E41AE">
              <w:rPr>
                <w:rFonts w:asciiTheme="minorHAnsi" w:eastAsia="Times New Roman" w:hAnsiTheme="minorHAnsi" w:cstheme="minorHAnsi"/>
                <w:lang w:eastAsia="ar-SA"/>
              </w:rPr>
              <w:t xml:space="preserve">€ </w:t>
            </w:r>
            <w:r w:rsidR="00356697" w:rsidRPr="009E41AE">
              <w:rPr>
                <w:rFonts w:asciiTheme="minorHAnsi" w:eastAsia="Times New Roman" w:hAnsiTheme="minorHAnsi" w:cstheme="minorHAnsi"/>
                <w:lang w:eastAsia="ar-SA"/>
              </w:rPr>
              <w:t>4</w:t>
            </w:r>
            <w:r w:rsidR="002653BE" w:rsidRPr="009E41AE">
              <w:rPr>
                <w:rFonts w:asciiTheme="minorHAnsi" w:eastAsia="Times New Roman" w:hAnsiTheme="minorHAnsi" w:cstheme="minorHAnsi"/>
                <w:lang w:eastAsia="ar-SA"/>
              </w:rPr>
              <w:t>4</w:t>
            </w:r>
            <w:r w:rsidR="00356697" w:rsidRPr="009E41AE">
              <w:rPr>
                <w:rFonts w:asciiTheme="minorHAnsi" w:eastAsia="Times New Roman" w:hAnsiTheme="minorHAnsi" w:cstheme="minorHAnsi"/>
                <w:lang w:eastAsia="ar-SA"/>
              </w:rPr>
              <w:t>0,00</w:t>
            </w:r>
          </w:p>
        </w:tc>
      </w:tr>
      <w:tr w:rsidR="00356697" w:rsidRPr="00C55D7C" w14:paraId="041D206D" w14:textId="77777777" w:rsidTr="00430EA6">
        <w:trPr>
          <w:trHeight w:val="692"/>
        </w:trPr>
        <w:tc>
          <w:tcPr>
            <w:tcW w:w="7366" w:type="dxa"/>
            <w:vAlign w:val="center"/>
          </w:tcPr>
          <w:p w14:paraId="6A182808" w14:textId="77777777" w:rsidR="00356697" w:rsidRPr="00C55D7C" w:rsidRDefault="00356697" w:rsidP="000A436E">
            <w:pPr>
              <w:rPr>
                <w:rFonts w:asciiTheme="minorHAnsi" w:eastAsia="Times New Roman" w:hAnsiTheme="minorHAnsi" w:cstheme="minorHAnsi"/>
                <w:lang w:eastAsia="ar-SA"/>
              </w:rPr>
            </w:pPr>
            <w:r w:rsidRPr="00C55D7C">
              <w:rPr>
                <w:rFonts w:asciiTheme="minorHAnsi" w:eastAsia="Times New Roman" w:hAnsiTheme="minorHAnsi" w:cstheme="minorHAnsi"/>
                <w:lang w:eastAsia="ar-SA"/>
              </w:rPr>
              <w:t>Piattaforma telescopica articolata autocarrata altezza 40 m. sbraccio 15 m., portata 300 kg.</w:t>
            </w:r>
          </w:p>
        </w:tc>
        <w:tc>
          <w:tcPr>
            <w:tcW w:w="1564" w:type="dxa"/>
            <w:vAlign w:val="center"/>
          </w:tcPr>
          <w:p w14:paraId="3BC4B33E" w14:textId="59CDAC13" w:rsidR="00356697" w:rsidRPr="00C55D7C" w:rsidRDefault="00FE5B7B" w:rsidP="002653BE">
            <w:pPr>
              <w:jc w:val="center"/>
              <w:rPr>
                <w:rFonts w:asciiTheme="minorHAnsi" w:eastAsia="Times New Roman" w:hAnsiTheme="minorHAnsi" w:cstheme="minorHAnsi"/>
                <w:lang w:eastAsia="ar-SA"/>
              </w:rPr>
            </w:pPr>
            <w:r w:rsidRPr="009E41AE">
              <w:rPr>
                <w:rFonts w:asciiTheme="minorHAnsi" w:eastAsia="Times New Roman" w:hAnsiTheme="minorHAnsi" w:cstheme="minorHAnsi"/>
                <w:lang w:eastAsia="ar-SA"/>
              </w:rPr>
              <w:t xml:space="preserve">€ </w:t>
            </w:r>
            <w:r w:rsidR="00356697" w:rsidRPr="009E41AE">
              <w:rPr>
                <w:rFonts w:asciiTheme="minorHAnsi" w:eastAsia="Times New Roman" w:hAnsiTheme="minorHAnsi" w:cstheme="minorHAnsi"/>
                <w:lang w:eastAsia="ar-SA"/>
              </w:rPr>
              <w:t>6</w:t>
            </w:r>
            <w:r w:rsidR="002653BE" w:rsidRPr="009E41AE">
              <w:rPr>
                <w:rFonts w:asciiTheme="minorHAnsi" w:eastAsia="Times New Roman" w:hAnsiTheme="minorHAnsi" w:cstheme="minorHAnsi"/>
                <w:lang w:eastAsia="ar-SA"/>
              </w:rPr>
              <w:t>6</w:t>
            </w:r>
            <w:r w:rsidR="00356697" w:rsidRPr="009E41AE">
              <w:rPr>
                <w:rFonts w:asciiTheme="minorHAnsi" w:eastAsia="Times New Roman" w:hAnsiTheme="minorHAnsi" w:cstheme="minorHAnsi"/>
                <w:lang w:eastAsia="ar-SA"/>
              </w:rPr>
              <w:t>0,00</w:t>
            </w:r>
          </w:p>
        </w:tc>
      </w:tr>
    </w:tbl>
    <w:p w14:paraId="6C71B356" w14:textId="77777777" w:rsidR="00356697" w:rsidRPr="00C55D7C" w:rsidRDefault="00356697" w:rsidP="00FE5B7B">
      <w:pPr>
        <w:pStyle w:val="Paragrafoelenco"/>
        <w:spacing w:after="225"/>
        <w:rPr>
          <w:rFonts w:asciiTheme="minorHAnsi" w:eastAsia="Arial" w:hAnsiTheme="minorHAnsi" w:cstheme="minorHAnsi"/>
        </w:rPr>
      </w:pPr>
    </w:p>
    <w:tbl>
      <w:tblPr>
        <w:tblStyle w:val="TableGrid"/>
        <w:tblW w:w="8930" w:type="dxa"/>
        <w:tblInd w:w="421" w:type="dxa"/>
        <w:tblLayout w:type="fixed"/>
        <w:tblCellMar>
          <w:top w:w="65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3970"/>
        <w:gridCol w:w="4960"/>
      </w:tblGrid>
      <w:tr w:rsidR="00430EA6" w:rsidRPr="00C55D7C" w14:paraId="537FFA18" w14:textId="77777777" w:rsidTr="00D23150">
        <w:trPr>
          <w:trHeight w:val="995"/>
        </w:trPr>
        <w:tc>
          <w:tcPr>
            <w:tcW w:w="3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E9CBB" w14:textId="77777777" w:rsidR="00430EA6" w:rsidRPr="00C55D7C" w:rsidRDefault="00430EA6" w:rsidP="00D23150">
            <w:pPr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>Ribasso percentuale offerto (in cifre)</w:t>
            </w:r>
          </w:p>
          <w:p w14:paraId="3E9F62CA" w14:textId="77777777" w:rsidR="00430EA6" w:rsidRPr="00C55D7C" w:rsidRDefault="00430EA6" w:rsidP="00D23150">
            <w:pPr>
              <w:rPr>
                <w:rFonts w:asciiTheme="minorHAnsi" w:eastAsia="Arial" w:hAnsiTheme="minorHAnsi" w:cstheme="minorHAnsi"/>
                <w:b/>
              </w:rPr>
            </w:pPr>
          </w:p>
          <w:p w14:paraId="039DA359" w14:textId="77777777" w:rsidR="00430EA6" w:rsidRPr="00C55D7C" w:rsidRDefault="00430EA6" w:rsidP="00D23150">
            <w:pPr>
              <w:jc w:val="center"/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hAnsiTheme="minorHAnsi" w:cstheme="minorHAnsi"/>
              </w:rPr>
              <w:t xml:space="preserve">, </w:t>
            </w: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eastAsia="Arial" w:hAnsiTheme="minorHAnsi" w:cstheme="minorHAnsi"/>
                <w:b/>
              </w:rPr>
              <w:t>%</w:t>
            </w:r>
          </w:p>
          <w:p w14:paraId="51903724" w14:textId="77777777" w:rsidR="00430EA6" w:rsidRPr="00C55D7C" w:rsidRDefault="00430EA6" w:rsidP="00D23150">
            <w:pPr>
              <w:ind w:left="2"/>
              <w:rPr>
                <w:rFonts w:asciiTheme="minorHAnsi" w:hAnsiTheme="minorHAnsi" w:cstheme="minorHAnsi"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 xml:space="preserve"> 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0478E" w14:textId="77777777" w:rsidR="00430EA6" w:rsidRPr="00C55D7C" w:rsidRDefault="00430EA6" w:rsidP="00D23150">
            <w:pPr>
              <w:rPr>
                <w:rFonts w:asciiTheme="minorHAnsi" w:eastAsia="Arial" w:hAnsiTheme="minorHAnsi" w:cstheme="minorHAnsi"/>
                <w:b/>
              </w:rPr>
            </w:pPr>
            <w:r w:rsidRPr="00C55D7C">
              <w:rPr>
                <w:rFonts w:asciiTheme="minorHAnsi" w:eastAsia="Arial" w:hAnsiTheme="minorHAnsi" w:cstheme="minorHAnsi"/>
                <w:b/>
              </w:rPr>
              <w:t xml:space="preserve">Ribasso percentuale offerto (in lettere): </w:t>
            </w:r>
          </w:p>
          <w:p w14:paraId="33E5E682" w14:textId="77777777" w:rsidR="00430EA6" w:rsidRPr="00C55D7C" w:rsidRDefault="00430EA6" w:rsidP="00D23150">
            <w:pPr>
              <w:rPr>
                <w:rFonts w:asciiTheme="minorHAnsi" w:eastAsia="Arial" w:hAnsiTheme="minorHAnsi" w:cstheme="minorHAnsi"/>
                <w:b/>
              </w:rPr>
            </w:pPr>
          </w:p>
          <w:p w14:paraId="15C8CD7D" w14:textId="77777777" w:rsidR="00430EA6" w:rsidRPr="00C55D7C" w:rsidRDefault="00430EA6" w:rsidP="00D23150">
            <w:pPr>
              <w:spacing w:line="365" w:lineRule="auto"/>
              <w:jc w:val="center"/>
              <w:rPr>
                <w:rFonts w:asciiTheme="minorHAnsi" w:hAnsiTheme="minorHAnsi" w:cstheme="minorHAnsi"/>
              </w:rPr>
            </w:pP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hAnsiTheme="minorHAnsi" w:cstheme="minorHAnsi"/>
              </w:rPr>
              <w:t>,</w:t>
            </w:r>
            <w:r w:rsidRPr="00C55D7C">
              <w:rPr>
                <w:rFonts w:asciiTheme="minorHAnsi" w:hAnsiTheme="minorHAnsi" w:cstheme="minorHAnsi"/>
              </w:rPr>
              <w:fldChar w:fldCharType="begin">
                <w:ffData>
                  <w:name w:val="Testo1"/>
                  <w:enabled/>
                  <w:calcOnExit w:val="0"/>
                  <w:textInput/>
                </w:ffData>
              </w:fldChar>
            </w:r>
            <w:r w:rsidRPr="00C55D7C">
              <w:rPr>
                <w:rFonts w:asciiTheme="minorHAnsi" w:hAnsiTheme="minorHAnsi" w:cstheme="minorHAnsi"/>
              </w:rPr>
              <w:instrText xml:space="preserve"> FORMTEXT </w:instrText>
            </w:r>
            <w:r w:rsidRPr="00C55D7C">
              <w:rPr>
                <w:rFonts w:asciiTheme="minorHAnsi" w:hAnsiTheme="minorHAnsi" w:cstheme="minorHAnsi"/>
              </w:rPr>
            </w:r>
            <w:r w:rsidRPr="00C55D7C">
              <w:rPr>
                <w:rFonts w:asciiTheme="minorHAnsi" w:hAnsiTheme="minorHAnsi" w:cstheme="minorHAnsi"/>
              </w:rPr>
              <w:fldChar w:fldCharType="separate"/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t> </w:t>
            </w:r>
            <w:r w:rsidRPr="00C55D7C">
              <w:rPr>
                <w:rFonts w:asciiTheme="minorHAnsi" w:hAnsiTheme="minorHAnsi" w:cstheme="minorHAnsi"/>
              </w:rPr>
              <w:fldChar w:fldCharType="end"/>
            </w:r>
            <w:r w:rsidRPr="00C55D7C">
              <w:rPr>
                <w:rFonts w:asciiTheme="minorHAnsi" w:eastAsia="Arial" w:hAnsiTheme="minorHAnsi" w:cstheme="minorHAnsi"/>
                <w:b/>
              </w:rPr>
              <w:t>%</w:t>
            </w:r>
          </w:p>
        </w:tc>
      </w:tr>
    </w:tbl>
    <w:p w14:paraId="1FA362C3" w14:textId="77777777" w:rsidR="00B07592" w:rsidRDefault="00B07592" w:rsidP="00430EA6">
      <w:pPr>
        <w:pStyle w:val="Paragrafoelenco"/>
        <w:ind w:left="0"/>
        <w:jc w:val="center"/>
        <w:rPr>
          <w:rFonts w:asciiTheme="minorHAnsi" w:hAnsiTheme="minorHAnsi" w:cstheme="minorHAnsi"/>
          <w:b/>
          <w:u w:val="single"/>
        </w:rPr>
      </w:pPr>
    </w:p>
    <w:p w14:paraId="19C1A18E" w14:textId="6ECF3EA6" w:rsidR="00430EA6" w:rsidRPr="00C55D7C" w:rsidRDefault="00430EA6" w:rsidP="00430EA6">
      <w:pPr>
        <w:pStyle w:val="Paragrafoelenco"/>
        <w:ind w:left="0"/>
        <w:jc w:val="center"/>
        <w:rPr>
          <w:rFonts w:asciiTheme="minorHAnsi" w:hAnsiTheme="minorHAnsi" w:cstheme="minorHAnsi"/>
          <w:b/>
          <w:u w:val="single"/>
        </w:rPr>
      </w:pPr>
      <w:r w:rsidRPr="00C55D7C">
        <w:rPr>
          <w:rFonts w:asciiTheme="minorHAnsi" w:hAnsiTheme="minorHAnsi" w:cstheme="minorHAnsi"/>
          <w:b/>
          <w:u w:val="single"/>
        </w:rPr>
        <w:t>DICHIARA INOLTRE</w:t>
      </w:r>
    </w:p>
    <w:p w14:paraId="0F836300" w14:textId="3E79BC9C" w:rsidR="00430EA6" w:rsidRPr="00C55D7C" w:rsidRDefault="00430EA6" w:rsidP="00430EA6">
      <w:pPr>
        <w:pStyle w:val="Paragrafoelenco"/>
        <w:ind w:left="0"/>
        <w:rPr>
          <w:rFonts w:asciiTheme="minorHAnsi" w:hAnsiTheme="minorHAnsi" w:cstheme="minorHAnsi"/>
          <w:b/>
          <w:u w:val="single"/>
        </w:rPr>
      </w:pPr>
    </w:p>
    <w:p w14:paraId="5F457CB2" w14:textId="1CD6C9D4" w:rsidR="00430EA6" w:rsidRPr="00C55D7C" w:rsidRDefault="00430EA6" w:rsidP="001478CB">
      <w:pPr>
        <w:pStyle w:val="Paragrafoelenco"/>
        <w:numPr>
          <w:ilvl w:val="0"/>
          <w:numId w:val="25"/>
        </w:numPr>
        <w:jc w:val="both"/>
        <w:rPr>
          <w:rFonts w:asciiTheme="minorHAnsi" w:hAnsiTheme="minorHAnsi" w:cstheme="minorHAnsi"/>
          <w:bCs/>
        </w:rPr>
      </w:pPr>
      <w:r w:rsidRPr="00C55D7C">
        <w:rPr>
          <w:rFonts w:asciiTheme="minorHAnsi" w:hAnsiTheme="minorHAnsi" w:cstheme="minorHAnsi"/>
          <w:b/>
        </w:rPr>
        <w:t>Gli oneri aziendali relativi alla salute e sicurezza sui luoghi di lavoro</w:t>
      </w:r>
      <w:r w:rsidRPr="00C55D7C">
        <w:rPr>
          <w:rFonts w:asciiTheme="minorHAnsi" w:hAnsiTheme="minorHAnsi" w:cstheme="minorHAnsi"/>
          <w:bCs/>
        </w:rPr>
        <w:t xml:space="preserve"> sono pari a:</w:t>
      </w:r>
    </w:p>
    <w:p w14:paraId="77099697" w14:textId="6ECE5606" w:rsidR="00430EA6" w:rsidRPr="00C55D7C" w:rsidRDefault="00430EA6" w:rsidP="001478CB">
      <w:pPr>
        <w:pStyle w:val="Paragrafoelenco"/>
        <w:jc w:val="both"/>
        <w:rPr>
          <w:rFonts w:asciiTheme="minorHAnsi" w:hAnsiTheme="minorHAnsi" w:cstheme="minorHAnsi"/>
        </w:rPr>
      </w:pPr>
      <w:r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C55D7C">
        <w:rPr>
          <w:rFonts w:asciiTheme="minorHAnsi" w:hAnsiTheme="minorHAnsi" w:cstheme="minorHAnsi"/>
        </w:rPr>
        <w:instrText xml:space="preserve"> FORMTEXT </w:instrText>
      </w:r>
      <w:r w:rsidRPr="00C55D7C">
        <w:rPr>
          <w:rFonts w:asciiTheme="minorHAnsi" w:hAnsiTheme="minorHAnsi" w:cstheme="minorHAnsi"/>
        </w:rPr>
      </w:r>
      <w:r w:rsidRPr="00C55D7C">
        <w:rPr>
          <w:rFonts w:asciiTheme="minorHAnsi" w:hAnsiTheme="minorHAnsi" w:cstheme="minorHAnsi"/>
        </w:rPr>
        <w:fldChar w:fldCharType="separate"/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fldChar w:fldCharType="end"/>
      </w:r>
      <w:r w:rsidRPr="00C55D7C">
        <w:rPr>
          <w:rFonts w:asciiTheme="minorHAnsi" w:hAnsiTheme="minorHAnsi" w:cstheme="minorHAnsi"/>
        </w:rPr>
        <w:t xml:space="preserve">, </w:t>
      </w:r>
      <w:r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C55D7C">
        <w:rPr>
          <w:rFonts w:asciiTheme="minorHAnsi" w:hAnsiTheme="minorHAnsi" w:cstheme="minorHAnsi"/>
        </w:rPr>
        <w:instrText xml:space="preserve"> FORMTEXT </w:instrText>
      </w:r>
      <w:r w:rsidRPr="00C55D7C">
        <w:rPr>
          <w:rFonts w:asciiTheme="minorHAnsi" w:hAnsiTheme="minorHAnsi" w:cstheme="minorHAnsi"/>
        </w:rPr>
      </w:r>
      <w:r w:rsidRPr="00C55D7C">
        <w:rPr>
          <w:rFonts w:asciiTheme="minorHAnsi" w:hAnsiTheme="minorHAnsi" w:cstheme="minorHAnsi"/>
        </w:rPr>
        <w:fldChar w:fldCharType="separate"/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fldChar w:fldCharType="end"/>
      </w:r>
      <w:r w:rsidRPr="00C55D7C">
        <w:rPr>
          <w:rFonts w:asciiTheme="minorHAnsi" w:hAnsiTheme="minorHAnsi" w:cstheme="minorHAnsi"/>
        </w:rPr>
        <w:t xml:space="preserve"> (cifre)</w:t>
      </w:r>
    </w:p>
    <w:p w14:paraId="55EA86B9" w14:textId="77777777" w:rsidR="00430EA6" w:rsidRPr="00C55D7C" w:rsidRDefault="00430EA6" w:rsidP="001478CB">
      <w:pPr>
        <w:pStyle w:val="Paragrafoelenco"/>
        <w:numPr>
          <w:ilvl w:val="0"/>
          <w:numId w:val="25"/>
        </w:numPr>
        <w:jc w:val="both"/>
        <w:rPr>
          <w:rFonts w:asciiTheme="minorHAnsi" w:hAnsiTheme="minorHAnsi" w:cstheme="minorHAnsi"/>
          <w:bCs/>
        </w:rPr>
      </w:pPr>
      <w:r w:rsidRPr="00C55D7C">
        <w:rPr>
          <w:rFonts w:asciiTheme="minorHAnsi" w:hAnsiTheme="minorHAnsi" w:cstheme="minorHAnsi"/>
          <w:b/>
        </w:rPr>
        <w:t>I costi della manodopera</w:t>
      </w:r>
      <w:r w:rsidRPr="00C55D7C">
        <w:rPr>
          <w:rFonts w:asciiTheme="minorHAnsi" w:hAnsiTheme="minorHAnsi" w:cstheme="minorHAnsi"/>
          <w:bCs/>
        </w:rPr>
        <w:t xml:space="preserve"> relativi a:</w:t>
      </w:r>
    </w:p>
    <w:p w14:paraId="7DAF2367" w14:textId="6593E4A7" w:rsidR="00430EA6" w:rsidRPr="00C55D7C" w:rsidRDefault="00430EA6" w:rsidP="001478CB">
      <w:pPr>
        <w:pStyle w:val="Paragrafoelenco"/>
        <w:numPr>
          <w:ilvl w:val="0"/>
          <w:numId w:val="26"/>
        </w:numPr>
        <w:jc w:val="both"/>
        <w:rPr>
          <w:rFonts w:asciiTheme="minorHAnsi" w:hAnsiTheme="minorHAnsi" w:cstheme="minorHAnsi"/>
          <w:bCs/>
        </w:rPr>
      </w:pPr>
      <w:r w:rsidRPr="00C55D7C">
        <w:rPr>
          <w:rFonts w:asciiTheme="minorHAnsi" w:hAnsiTheme="minorHAnsi" w:cstheme="minorHAnsi"/>
          <w:bCs/>
        </w:rPr>
        <w:t>servizi di facchinaggio e movimentazione svolti tramite presidio (art. 3.1 del Capitolato speciale) sono pari a:</w:t>
      </w:r>
    </w:p>
    <w:p w14:paraId="244CA8A0" w14:textId="77777777" w:rsidR="00430EA6" w:rsidRPr="00C55D7C" w:rsidRDefault="00430EA6" w:rsidP="001478CB">
      <w:pPr>
        <w:pStyle w:val="Paragrafoelenco"/>
        <w:ind w:left="1080"/>
        <w:jc w:val="both"/>
        <w:rPr>
          <w:rFonts w:asciiTheme="minorHAnsi" w:hAnsiTheme="minorHAnsi" w:cstheme="minorHAnsi"/>
        </w:rPr>
      </w:pPr>
      <w:r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C55D7C">
        <w:rPr>
          <w:rFonts w:asciiTheme="minorHAnsi" w:hAnsiTheme="minorHAnsi" w:cstheme="minorHAnsi"/>
        </w:rPr>
        <w:instrText xml:space="preserve"> FORMTEXT </w:instrText>
      </w:r>
      <w:r w:rsidRPr="00C55D7C">
        <w:rPr>
          <w:rFonts w:asciiTheme="minorHAnsi" w:hAnsiTheme="minorHAnsi" w:cstheme="minorHAnsi"/>
        </w:rPr>
      </w:r>
      <w:r w:rsidRPr="00C55D7C">
        <w:rPr>
          <w:rFonts w:asciiTheme="minorHAnsi" w:hAnsiTheme="minorHAnsi" w:cstheme="minorHAnsi"/>
        </w:rPr>
        <w:fldChar w:fldCharType="separate"/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fldChar w:fldCharType="end"/>
      </w:r>
      <w:r w:rsidRPr="00C55D7C">
        <w:rPr>
          <w:rFonts w:asciiTheme="minorHAnsi" w:hAnsiTheme="minorHAnsi" w:cstheme="minorHAnsi"/>
        </w:rPr>
        <w:t xml:space="preserve">, </w:t>
      </w:r>
      <w:r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C55D7C">
        <w:rPr>
          <w:rFonts w:asciiTheme="minorHAnsi" w:hAnsiTheme="minorHAnsi" w:cstheme="minorHAnsi"/>
        </w:rPr>
        <w:instrText xml:space="preserve"> FORMTEXT </w:instrText>
      </w:r>
      <w:r w:rsidRPr="00C55D7C">
        <w:rPr>
          <w:rFonts w:asciiTheme="minorHAnsi" w:hAnsiTheme="minorHAnsi" w:cstheme="minorHAnsi"/>
        </w:rPr>
      </w:r>
      <w:r w:rsidRPr="00C55D7C">
        <w:rPr>
          <w:rFonts w:asciiTheme="minorHAnsi" w:hAnsiTheme="minorHAnsi" w:cstheme="minorHAnsi"/>
        </w:rPr>
        <w:fldChar w:fldCharType="separate"/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fldChar w:fldCharType="end"/>
      </w:r>
      <w:r w:rsidRPr="00C55D7C">
        <w:rPr>
          <w:rFonts w:asciiTheme="minorHAnsi" w:hAnsiTheme="minorHAnsi" w:cstheme="minorHAnsi"/>
        </w:rPr>
        <w:t xml:space="preserve"> (cifre)</w:t>
      </w:r>
    </w:p>
    <w:p w14:paraId="1F690191" w14:textId="3745825F" w:rsidR="00430EA6" w:rsidRPr="00C55D7C" w:rsidRDefault="00430EA6" w:rsidP="001478CB">
      <w:pPr>
        <w:pStyle w:val="Paragrafoelenco"/>
        <w:numPr>
          <w:ilvl w:val="0"/>
          <w:numId w:val="26"/>
        </w:numPr>
        <w:jc w:val="both"/>
        <w:rPr>
          <w:rFonts w:asciiTheme="minorHAnsi" w:hAnsiTheme="minorHAnsi" w:cstheme="minorHAnsi"/>
          <w:bCs/>
        </w:rPr>
      </w:pPr>
      <w:r w:rsidRPr="00C55D7C">
        <w:rPr>
          <w:rFonts w:asciiTheme="minorHAnsi" w:hAnsiTheme="minorHAnsi" w:cstheme="minorHAnsi"/>
          <w:bCs/>
        </w:rPr>
        <w:t>prestazioni straordinarie (</w:t>
      </w:r>
      <w:r w:rsidRPr="00C55D7C">
        <w:rPr>
          <w:rFonts w:asciiTheme="minorHAnsi" w:hAnsiTheme="minorHAnsi" w:cstheme="minorHAnsi"/>
          <w:bCs/>
          <w:u w:val="single"/>
        </w:rPr>
        <w:t>art. 3.3.1 del Capitolato speciale</w:t>
      </w:r>
      <w:r w:rsidRPr="00C55D7C">
        <w:rPr>
          <w:rFonts w:asciiTheme="minorHAnsi" w:hAnsiTheme="minorHAnsi" w:cstheme="minorHAnsi"/>
          <w:bCs/>
        </w:rPr>
        <w:t>) da richiedersi nel limite del plafond a loro destinate, sono pari a:</w:t>
      </w:r>
    </w:p>
    <w:p w14:paraId="1A6DDAF7" w14:textId="77777777" w:rsidR="00430EA6" w:rsidRPr="00C55D7C" w:rsidRDefault="00430EA6" w:rsidP="001478CB">
      <w:pPr>
        <w:pStyle w:val="Paragrafoelenco"/>
        <w:ind w:left="1080"/>
        <w:jc w:val="both"/>
        <w:rPr>
          <w:rFonts w:asciiTheme="minorHAnsi" w:hAnsiTheme="minorHAnsi" w:cstheme="minorHAnsi"/>
        </w:rPr>
      </w:pPr>
      <w:r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C55D7C">
        <w:rPr>
          <w:rFonts w:asciiTheme="minorHAnsi" w:hAnsiTheme="minorHAnsi" w:cstheme="minorHAnsi"/>
        </w:rPr>
        <w:instrText xml:space="preserve"> FORMTEXT </w:instrText>
      </w:r>
      <w:r w:rsidRPr="00C55D7C">
        <w:rPr>
          <w:rFonts w:asciiTheme="minorHAnsi" w:hAnsiTheme="minorHAnsi" w:cstheme="minorHAnsi"/>
        </w:rPr>
      </w:r>
      <w:r w:rsidRPr="00C55D7C">
        <w:rPr>
          <w:rFonts w:asciiTheme="minorHAnsi" w:hAnsiTheme="minorHAnsi" w:cstheme="minorHAnsi"/>
        </w:rPr>
        <w:fldChar w:fldCharType="separate"/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fldChar w:fldCharType="end"/>
      </w:r>
      <w:r w:rsidRPr="00C55D7C">
        <w:rPr>
          <w:rFonts w:asciiTheme="minorHAnsi" w:hAnsiTheme="minorHAnsi" w:cstheme="minorHAnsi"/>
        </w:rPr>
        <w:t xml:space="preserve">, </w:t>
      </w:r>
      <w:r w:rsidRPr="00C55D7C">
        <w:rPr>
          <w:rFonts w:asciiTheme="minorHAnsi" w:hAnsiTheme="minorHAnsi" w:cstheme="minorHAnsi"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C55D7C">
        <w:rPr>
          <w:rFonts w:asciiTheme="minorHAnsi" w:hAnsiTheme="minorHAnsi" w:cstheme="minorHAnsi"/>
        </w:rPr>
        <w:instrText xml:space="preserve"> FORMTEXT </w:instrText>
      </w:r>
      <w:r w:rsidRPr="00C55D7C">
        <w:rPr>
          <w:rFonts w:asciiTheme="minorHAnsi" w:hAnsiTheme="minorHAnsi" w:cstheme="minorHAnsi"/>
        </w:rPr>
      </w:r>
      <w:r w:rsidRPr="00C55D7C">
        <w:rPr>
          <w:rFonts w:asciiTheme="minorHAnsi" w:hAnsiTheme="minorHAnsi" w:cstheme="minorHAnsi"/>
        </w:rPr>
        <w:fldChar w:fldCharType="separate"/>
      </w:r>
      <w:bookmarkStart w:id="0" w:name="_GoBack"/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r w:rsidRPr="00C55D7C">
        <w:rPr>
          <w:rFonts w:asciiTheme="minorHAnsi" w:hAnsiTheme="minorHAnsi" w:cstheme="minorHAnsi"/>
        </w:rPr>
        <w:t> </w:t>
      </w:r>
      <w:bookmarkEnd w:id="0"/>
      <w:r w:rsidRPr="00C55D7C">
        <w:rPr>
          <w:rFonts w:asciiTheme="minorHAnsi" w:hAnsiTheme="minorHAnsi" w:cstheme="minorHAnsi"/>
        </w:rPr>
        <w:fldChar w:fldCharType="end"/>
      </w:r>
      <w:r w:rsidRPr="00C55D7C">
        <w:rPr>
          <w:rFonts w:asciiTheme="minorHAnsi" w:hAnsiTheme="minorHAnsi" w:cstheme="minorHAnsi"/>
        </w:rPr>
        <w:t xml:space="preserve"> (cifre)</w:t>
      </w:r>
    </w:p>
    <w:p w14:paraId="414C33FE" w14:textId="1F8C9224" w:rsidR="00D4252E" w:rsidRPr="00B07592" w:rsidRDefault="00A259EC" w:rsidP="00A259EC">
      <w:pPr>
        <w:spacing w:line="240" w:lineRule="auto"/>
        <w:rPr>
          <w:rFonts w:asciiTheme="minorHAnsi" w:hAnsiTheme="minorHAnsi" w:cstheme="minorHAnsi"/>
          <w:i/>
          <w:u w:val="single"/>
        </w:rPr>
      </w:pPr>
      <w:r w:rsidRPr="00C55D7C">
        <w:rPr>
          <w:rFonts w:asciiTheme="minorHAnsi" w:hAnsiTheme="minorHAnsi" w:cstheme="minorHAnsi"/>
          <w:u w:val="single"/>
        </w:rPr>
        <w:t xml:space="preserve">N.B. </w:t>
      </w:r>
      <w:r w:rsidRPr="00C55D7C">
        <w:rPr>
          <w:rFonts w:asciiTheme="minorHAnsi" w:hAnsiTheme="minorHAnsi" w:cstheme="minorHAnsi"/>
          <w:i/>
          <w:u w:val="single"/>
        </w:rPr>
        <w:t>I costi della manodopera stimati dalla stazi</w:t>
      </w:r>
      <w:r w:rsidR="00682503" w:rsidRPr="00C55D7C">
        <w:rPr>
          <w:rFonts w:asciiTheme="minorHAnsi" w:hAnsiTheme="minorHAnsi" w:cstheme="minorHAnsi"/>
          <w:i/>
          <w:u w:val="single"/>
        </w:rPr>
        <w:t xml:space="preserve">one appaltante sono indicati </w:t>
      </w:r>
      <w:r w:rsidR="00682503" w:rsidRPr="00C55D7C">
        <w:rPr>
          <w:rFonts w:asciiTheme="minorHAnsi" w:hAnsiTheme="minorHAnsi" w:cstheme="minorHAnsi"/>
          <w:b/>
          <w:i/>
          <w:u w:val="single"/>
        </w:rPr>
        <w:t>all’Art. 2</w:t>
      </w:r>
      <w:r w:rsidR="00682503" w:rsidRPr="00C55D7C">
        <w:rPr>
          <w:rFonts w:asciiTheme="minorHAnsi" w:hAnsiTheme="minorHAnsi" w:cstheme="minorHAnsi"/>
          <w:i/>
          <w:u w:val="single"/>
        </w:rPr>
        <w:t xml:space="preserve"> </w:t>
      </w:r>
      <w:r w:rsidRPr="00C55D7C">
        <w:rPr>
          <w:rFonts w:asciiTheme="minorHAnsi" w:hAnsiTheme="minorHAnsi" w:cstheme="minorHAnsi"/>
          <w:i/>
          <w:u w:val="single"/>
        </w:rPr>
        <w:t xml:space="preserve">del </w:t>
      </w:r>
      <w:r w:rsidR="005F6278" w:rsidRPr="00C55D7C">
        <w:rPr>
          <w:rFonts w:asciiTheme="minorHAnsi" w:hAnsiTheme="minorHAnsi" w:cstheme="minorHAnsi"/>
          <w:i/>
          <w:u w:val="single"/>
        </w:rPr>
        <w:t>D</w:t>
      </w:r>
      <w:r w:rsidRPr="00C55D7C">
        <w:rPr>
          <w:rFonts w:asciiTheme="minorHAnsi" w:hAnsiTheme="minorHAnsi" w:cstheme="minorHAnsi"/>
          <w:i/>
          <w:u w:val="single"/>
        </w:rPr>
        <w:t>isciplinare.</w:t>
      </w:r>
    </w:p>
    <w:p w14:paraId="43946B26" w14:textId="77777777" w:rsidR="00CD6C90" w:rsidRPr="00C55D7C" w:rsidRDefault="00CD6C90" w:rsidP="00CD6C9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3260"/>
        <w:jc w:val="center"/>
        <w:rPr>
          <w:rFonts w:asciiTheme="minorHAnsi" w:hAnsiTheme="minorHAnsi" w:cstheme="minorHAnsi"/>
        </w:rPr>
      </w:pPr>
      <w:r w:rsidRPr="00C55D7C">
        <w:rPr>
          <w:rFonts w:asciiTheme="minorHAnsi" w:hAnsiTheme="minorHAnsi" w:cstheme="minorHAnsi"/>
        </w:rPr>
        <w:t>Firmato digitalmente da</w:t>
      </w:r>
      <w:r w:rsidRPr="00C55D7C">
        <w:rPr>
          <w:rStyle w:val="Rimandonotaapidipagina"/>
          <w:rFonts w:asciiTheme="minorHAnsi" w:hAnsiTheme="minorHAnsi" w:cstheme="minorHAnsi"/>
        </w:rPr>
        <w:footnoteReference w:id="1"/>
      </w:r>
    </w:p>
    <w:p w14:paraId="2FDF57D7" w14:textId="77777777" w:rsidR="00CD6C90" w:rsidRPr="00C55D7C" w:rsidRDefault="00CD6C90" w:rsidP="00CD6C9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3260"/>
        <w:jc w:val="center"/>
        <w:rPr>
          <w:rFonts w:asciiTheme="minorHAnsi" w:hAnsiTheme="minorHAnsi" w:cstheme="minorHAnsi"/>
        </w:rPr>
      </w:pPr>
      <w:r w:rsidRPr="00C55D7C">
        <w:rPr>
          <w:rFonts w:asciiTheme="minorHAnsi" w:hAnsiTheme="minorHAnsi" w:cstheme="minorHAnsi"/>
        </w:rPr>
        <w:t>LEGALE RAPPRESENTANTE</w:t>
      </w:r>
    </w:p>
    <w:p w14:paraId="26398E13" w14:textId="77777777" w:rsidR="00CD6C90" w:rsidRPr="00C55D7C" w:rsidRDefault="00CD6C90" w:rsidP="00CD6C9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3260"/>
        <w:jc w:val="center"/>
        <w:rPr>
          <w:rFonts w:asciiTheme="minorHAnsi" w:hAnsiTheme="minorHAnsi" w:cstheme="minorHAnsi"/>
        </w:rPr>
      </w:pPr>
      <w:r w:rsidRPr="00C55D7C">
        <w:rPr>
          <w:rFonts w:asciiTheme="minorHAnsi" w:hAnsiTheme="minorHAnsi" w:cstheme="minorHAnsi"/>
        </w:rPr>
        <w:t>(o persona munita di specifici poteri):</w:t>
      </w:r>
    </w:p>
    <w:p w14:paraId="6FA2CEAC" w14:textId="12E48074" w:rsidR="00430EA6" w:rsidRPr="00C55D7C" w:rsidRDefault="00CD6C90" w:rsidP="00CD6C90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right="-1" w:firstLine="3260"/>
        <w:jc w:val="center"/>
        <w:rPr>
          <w:rFonts w:asciiTheme="minorHAnsi" w:hAnsiTheme="minorHAnsi" w:cstheme="minorHAnsi"/>
          <w:b/>
        </w:rPr>
      </w:pPr>
      <w:r w:rsidRPr="00C55D7C">
        <w:rPr>
          <w:rFonts w:asciiTheme="minorHAnsi" w:hAnsiTheme="minorHAnsi" w:cstheme="minorHAnsi"/>
          <w:b/>
        </w:rPr>
        <w:fldChar w:fldCharType="begin">
          <w:ffData>
            <w:name w:val="Testo1"/>
            <w:enabled/>
            <w:calcOnExit w:val="0"/>
            <w:textInput/>
          </w:ffData>
        </w:fldChar>
      </w:r>
      <w:r w:rsidRPr="00C55D7C">
        <w:rPr>
          <w:rFonts w:asciiTheme="minorHAnsi" w:hAnsiTheme="minorHAnsi" w:cstheme="minorHAnsi"/>
          <w:b/>
        </w:rPr>
        <w:instrText xml:space="preserve"> FORMTEXT </w:instrText>
      </w:r>
      <w:r w:rsidRPr="00C55D7C">
        <w:rPr>
          <w:rFonts w:asciiTheme="minorHAnsi" w:hAnsiTheme="minorHAnsi" w:cstheme="minorHAnsi"/>
          <w:b/>
        </w:rPr>
      </w:r>
      <w:r w:rsidRPr="00C55D7C">
        <w:rPr>
          <w:rFonts w:asciiTheme="minorHAnsi" w:hAnsiTheme="minorHAnsi" w:cstheme="minorHAnsi"/>
          <w:b/>
        </w:rPr>
        <w:fldChar w:fldCharType="separate"/>
      </w:r>
      <w:r w:rsidRPr="00C55D7C">
        <w:rPr>
          <w:rFonts w:asciiTheme="minorHAnsi" w:hAnsiTheme="minorHAnsi" w:cstheme="minorHAnsi"/>
          <w:b/>
        </w:rPr>
        <w:t> </w:t>
      </w:r>
      <w:r w:rsidRPr="00C55D7C">
        <w:rPr>
          <w:rFonts w:asciiTheme="minorHAnsi" w:hAnsiTheme="minorHAnsi" w:cstheme="minorHAnsi"/>
          <w:b/>
        </w:rPr>
        <w:t> </w:t>
      </w:r>
      <w:r w:rsidRPr="00C55D7C">
        <w:rPr>
          <w:rFonts w:asciiTheme="minorHAnsi" w:hAnsiTheme="minorHAnsi" w:cstheme="minorHAnsi"/>
          <w:b/>
        </w:rPr>
        <w:t> </w:t>
      </w:r>
      <w:r w:rsidRPr="00C55D7C">
        <w:rPr>
          <w:rFonts w:asciiTheme="minorHAnsi" w:hAnsiTheme="minorHAnsi" w:cstheme="minorHAnsi"/>
          <w:b/>
        </w:rPr>
        <w:t> </w:t>
      </w:r>
      <w:r w:rsidRPr="00C55D7C">
        <w:rPr>
          <w:rFonts w:asciiTheme="minorHAnsi" w:hAnsiTheme="minorHAnsi" w:cstheme="minorHAnsi"/>
          <w:b/>
        </w:rPr>
        <w:t> </w:t>
      </w:r>
      <w:r w:rsidRPr="00C55D7C">
        <w:rPr>
          <w:rFonts w:asciiTheme="minorHAnsi" w:hAnsiTheme="minorHAnsi" w:cstheme="minorHAnsi"/>
        </w:rPr>
        <w:fldChar w:fldCharType="end"/>
      </w:r>
    </w:p>
    <w:sectPr w:rsidR="00430EA6" w:rsidRPr="00C55D7C" w:rsidSect="0001410E">
      <w:headerReference w:type="even" r:id="rId8"/>
      <w:headerReference w:type="default" r:id="rId9"/>
      <w:footerReference w:type="even" r:id="rId10"/>
      <w:footerReference w:type="first" r:id="rId11"/>
      <w:pgSz w:w="11906" w:h="16838"/>
      <w:pgMar w:top="1440" w:right="1440" w:bottom="1440" w:left="1134" w:header="720" w:footer="16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06AECD" w14:textId="77777777" w:rsidR="001276D4" w:rsidRDefault="001276D4">
      <w:pPr>
        <w:spacing w:after="0" w:line="240" w:lineRule="auto"/>
      </w:pPr>
      <w:r>
        <w:separator/>
      </w:r>
    </w:p>
  </w:endnote>
  <w:endnote w:type="continuationSeparator" w:id="0">
    <w:p w14:paraId="77E2F002" w14:textId="77777777" w:rsidR="001276D4" w:rsidRDefault="001276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7D437E" w14:textId="77777777" w:rsidR="00BB58F4" w:rsidRPr="00D572ED" w:rsidRDefault="00BB58F4" w:rsidP="00BB58F4">
    <w:pPr>
      <w:pStyle w:val="usoboll1"/>
      <w:tabs>
        <w:tab w:val="left" w:pos="709"/>
        <w:tab w:val="left" w:pos="1418"/>
        <w:tab w:val="left" w:pos="2127"/>
        <w:tab w:val="left" w:pos="2836"/>
        <w:tab w:val="left" w:pos="3545"/>
        <w:tab w:val="left" w:pos="4254"/>
        <w:tab w:val="left" w:pos="4963"/>
        <w:tab w:val="left" w:pos="5672"/>
        <w:tab w:val="left" w:pos="6381"/>
        <w:tab w:val="left" w:pos="7090"/>
        <w:tab w:val="left" w:pos="7799"/>
        <w:tab w:val="left" w:pos="8508"/>
        <w:tab w:val="left" w:pos="9217"/>
        <w:tab w:val="left" w:pos="9926"/>
      </w:tabs>
      <w:spacing w:line="240" w:lineRule="auto"/>
      <w:rPr>
        <w:rFonts w:ascii="Calibri" w:hAnsi="Calibri"/>
        <w:sz w:val="16"/>
        <w:szCs w:val="16"/>
        <w:lang w:val="it-IT"/>
      </w:rPr>
    </w:pPr>
    <w:r w:rsidRPr="00D572ED">
      <w:rPr>
        <w:rFonts w:ascii="Calibri" w:hAnsi="Calibri"/>
        <w:sz w:val="16"/>
        <w:szCs w:val="16"/>
        <w:lang w:val="it-IT"/>
      </w:rPr>
      <w:t>Procedura ristretta per l’affidamento dei servizi di supporto logistico, movimentazione, trasporto di beni mobili di interesse storico artistico e degli altri beni appartenenti alla dotazione mobiliare del Segretariato generale della Presidenza della Repubblica e prestazioni accessorie.</w:t>
    </w:r>
  </w:p>
  <w:p w14:paraId="4592EEDF" w14:textId="77777777" w:rsidR="00BB58F4" w:rsidRPr="001F5498" w:rsidRDefault="00BB58F4" w:rsidP="00BB58F4">
    <w:pPr>
      <w:pStyle w:val="Pidipagina"/>
    </w:pPr>
  </w:p>
  <w:p w14:paraId="30E2C066" w14:textId="77777777" w:rsidR="003E6861" w:rsidRPr="00FC367C" w:rsidRDefault="003E6861">
    <w:pPr>
      <w:spacing w:after="0" w:line="216" w:lineRule="auto"/>
      <w:ind w:left="-566" w:right="10064" w:firstLine="200"/>
      <w:rPr>
        <w:i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365FE6" w14:textId="77777777" w:rsidR="003E6861" w:rsidRDefault="003E6861">
    <w:pPr>
      <w:spacing w:after="0" w:line="216" w:lineRule="auto"/>
      <w:ind w:left="-566" w:right="10064" w:firstLine="200"/>
    </w:pPr>
    <w:r>
      <w:rPr>
        <w:rFonts w:ascii="Times New Roman" w:eastAsia="Times New Roman" w:hAnsi="Times New Roman" w:cs="Times New Roman"/>
        <w:color w:val="FFFFFF"/>
        <w:sz w:val="2"/>
      </w:rPr>
      <w:t>628©839453© SIA93712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EF819D" w14:textId="77777777" w:rsidR="001276D4" w:rsidRDefault="001276D4">
      <w:pPr>
        <w:spacing w:after="0" w:line="240" w:lineRule="auto"/>
      </w:pPr>
      <w:r>
        <w:separator/>
      </w:r>
    </w:p>
  </w:footnote>
  <w:footnote w:type="continuationSeparator" w:id="0">
    <w:p w14:paraId="36265A2A" w14:textId="77777777" w:rsidR="001276D4" w:rsidRDefault="001276D4">
      <w:pPr>
        <w:spacing w:after="0" w:line="240" w:lineRule="auto"/>
      </w:pPr>
      <w:r>
        <w:continuationSeparator/>
      </w:r>
    </w:p>
  </w:footnote>
  <w:footnote w:id="1">
    <w:p w14:paraId="390F98CA" w14:textId="342A4E32" w:rsidR="00CD6C90" w:rsidRPr="00FC108C" w:rsidRDefault="00CD6C90" w:rsidP="00CD6C90">
      <w:pPr>
        <w:pStyle w:val="Testonotaapidipagina"/>
        <w:rPr>
          <w:rFonts w:asciiTheme="minorHAnsi" w:hAnsiTheme="minorHAnsi"/>
          <w:sz w:val="18"/>
          <w:szCs w:val="18"/>
        </w:rPr>
      </w:pPr>
      <w:r w:rsidRPr="00FC108C">
        <w:rPr>
          <w:rStyle w:val="Rimandonotaapidipagina"/>
          <w:rFonts w:asciiTheme="minorHAnsi" w:hAnsiTheme="minorHAnsi"/>
          <w:sz w:val="18"/>
          <w:szCs w:val="18"/>
        </w:rPr>
        <w:footnoteRef/>
      </w:r>
      <w:r w:rsidRPr="00FC108C">
        <w:rPr>
          <w:rFonts w:asciiTheme="minorHAnsi" w:hAnsiTheme="minorHAnsi"/>
          <w:sz w:val="18"/>
          <w:szCs w:val="18"/>
        </w:rPr>
        <w:t xml:space="preserve"> </w:t>
      </w:r>
      <w:r w:rsidRPr="00FC108C">
        <w:rPr>
          <w:rFonts w:asciiTheme="minorHAnsi" w:hAnsiTheme="minorHAnsi" w:cs="Courier New"/>
          <w:sz w:val="18"/>
          <w:szCs w:val="18"/>
        </w:rPr>
        <w:t>Il presente documento deve essere sottoscritto secondo quanto presc</w:t>
      </w:r>
      <w:r w:rsidR="00FA4592">
        <w:rPr>
          <w:rFonts w:asciiTheme="minorHAnsi" w:hAnsiTheme="minorHAnsi" w:cs="Courier New"/>
          <w:sz w:val="18"/>
          <w:szCs w:val="18"/>
        </w:rPr>
        <w:t>ritto dal disciplinare di gara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3BEFC9" w14:textId="77777777" w:rsidR="003E6861" w:rsidRPr="00FC367C" w:rsidRDefault="003E6861" w:rsidP="00374930">
    <w:pPr>
      <w:pStyle w:val="Intestazione"/>
      <w:jc w:val="center"/>
      <w:rPr>
        <w:i/>
      </w:rPr>
    </w:pPr>
    <w:r w:rsidRPr="00FC367C">
      <w:rPr>
        <w:i/>
      </w:rPr>
      <w:t>MODELLO DI OFFERTA ECONOMICA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982817" w14:textId="7A15D8AE" w:rsidR="003E6861" w:rsidRDefault="003E6861">
    <w:pPr>
      <w:pStyle w:val="Intestazione"/>
    </w:pPr>
    <w:r w:rsidRPr="00B83742">
      <w:rPr>
        <w:i/>
      </w:rP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D0931"/>
    <w:multiLevelType w:val="hybridMultilevel"/>
    <w:tmpl w:val="A0383414"/>
    <w:lvl w:ilvl="0" w:tplc="04100017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CBF1E87"/>
    <w:multiLevelType w:val="hybridMultilevel"/>
    <w:tmpl w:val="743813B4"/>
    <w:lvl w:ilvl="0" w:tplc="C34A8C0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6749BF"/>
    <w:multiLevelType w:val="multilevel"/>
    <w:tmpl w:val="87F8CA0E"/>
    <w:numStyleLink w:val="Elencocorrente1"/>
  </w:abstractNum>
  <w:abstractNum w:abstractNumId="3" w15:restartNumberingAfterBreak="0">
    <w:nsid w:val="10E84040"/>
    <w:multiLevelType w:val="hybridMultilevel"/>
    <w:tmpl w:val="4D6A526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4007ED8"/>
    <w:multiLevelType w:val="hybridMultilevel"/>
    <w:tmpl w:val="9424D334"/>
    <w:lvl w:ilvl="0" w:tplc="1FDE0D6E">
      <w:start w:val="1"/>
      <w:numFmt w:val="upperLetter"/>
      <w:lvlText w:val="%1)"/>
      <w:lvlJc w:val="left"/>
      <w:pPr>
        <w:ind w:left="644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B9F58F4"/>
    <w:multiLevelType w:val="hybridMultilevel"/>
    <w:tmpl w:val="E59E848A"/>
    <w:lvl w:ilvl="0" w:tplc="8B9C78C4">
      <w:start w:val="1"/>
      <w:numFmt w:val="lowerLetter"/>
      <w:lvlText w:val="%1)"/>
      <w:lvlJc w:val="left"/>
      <w:pPr>
        <w:ind w:left="720" w:hanging="360"/>
      </w:pPr>
      <w:rPr>
        <w:rFonts w:eastAsia="Arial" w:cs="Arial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C2644E"/>
    <w:multiLevelType w:val="hybridMultilevel"/>
    <w:tmpl w:val="AF724302"/>
    <w:lvl w:ilvl="0" w:tplc="04100017">
      <w:start w:val="1"/>
      <w:numFmt w:val="lowerLetter"/>
      <w:lvlText w:val="%1)"/>
      <w:lvlJc w:val="left"/>
      <w:pPr>
        <w:ind w:left="644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227F1036"/>
    <w:multiLevelType w:val="hybridMultilevel"/>
    <w:tmpl w:val="14401B96"/>
    <w:lvl w:ilvl="0" w:tplc="2F3ED90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32218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E8D12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DC823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B6A12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1CC04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C6C32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9CE91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D4412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5986680"/>
    <w:multiLevelType w:val="hybridMultilevel"/>
    <w:tmpl w:val="DFC8B498"/>
    <w:lvl w:ilvl="0" w:tplc="4238ED28">
      <w:start w:val="1"/>
      <w:numFmt w:val="lowerLetter"/>
      <w:lvlText w:val="%1)"/>
      <w:lvlJc w:val="left"/>
      <w:pPr>
        <w:ind w:left="720" w:hanging="360"/>
      </w:pPr>
      <w:rPr>
        <w:rFonts w:asciiTheme="minorHAnsi" w:eastAsia="Arial" w:hAnsiTheme="minorHAnsi" w:cs="Arial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1277AB"/>
    <w:multiLevelType w:val="hybridMultilevel"/>
    <w:tmpl w:val="5D62D8FA"/>
    <w:lvl w:ilvl="0" w:tplc="C728EA4E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953D5"/>
    <w:multiLevelType w:val="hybridMultilevel"/>
    <w:tmpl w:val="86AE2C50"/>
    <w:lvl w:ilvl="0" w:tplc="E4F08B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33A46986"/>
    <w:multiLevelType w:val="hybridMultilevel"/>
    <w:tmpl w:val="131ECCF6"/>
    <w:lvl w:ilvl="0" w:tplc="7E2849A6">
      <w:start w:val="1"/>
      <w:numFmt w:val="upperLetter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A2E60F8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5E489B4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720F2F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5A0698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8C67F76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F40121E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D7E298C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950785A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3CF3DD9"/>
    <w:multiLevelType w:val="hybridMultilevel"/>
    <w:tmpl w:val="556EB35A"/>
    <w:lvl w:ilvl="0" w:tplc="C728EA4E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DF6AEA"/>
    <w:multiLevelType w:val="hybridMultilevel"/>
    <w:tmpl w:val="F1724400"/>
    <w:lvl w:ilvl="0" w:tplc="35D81BD2">
      <w:start w:val="1"/>
      <w:numFmt w:val="lowerLetter"/>
      <w:lvlText w:val="%1)"/>
      <w:lvlJc w:val="left"/>
      <w:pPr>
        <w:ind w:left="1004" w:hanging="360"/>
      </w:pPr>
      <w:rPr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366C0ADA"/>
    <w:multiLevelType w:val="hybridMultilevel"/>
    <w:tmpl w:val="14401B96"/>
    <w:lvl w:ilvl="0" w:tplc="2F3ED902">
      <w:start w:val="1"/>
      <w:numFmt w:val="decimal"/>
      <w:lvlText w:val="%1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322182">
      <w:start w:val="1"/>
      <w:numFmt w:val="lowerLetter"/>
      <w:lvlText w:val="%2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E8D12C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DC823C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B6A120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1CC040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C6C326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9CE914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D44124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40567153"/>
    <w:multiLevelType w:val="hybridMultilevel"/>
    <w:tmpl w:val="C868EDBE"/>
    <w:lvl w:ilvl="0" w:tplc="BDF056D6">
      <w:numFmt w:val="bullet"/>
      <w:lvlText w:val="-"/>
      <w:lvlJc w:val="left"/>
      <w:pPr>
        <w:ind w:left="345" w:hanging="360"/>
      </w:pPr>
      <w:rPr>
        <w:rFonts w:ascii="Arial" w:eastAsia="Arial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16" w15:restartNumberingAfterBreak="0">
    <w:nsid w:val="516E26A8"/>
    <w:multiLevelType w:val="hybridMultilevel"/>
    <w:tmpl w:val="73EE12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EE6596"/>
    <w:multiLevelType w:val="hybridMultilevel"/>
    <w:tmpl w:val="DF9CEF8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3DC61DA"/>
    <w:multiLevelType w:val="hybridMultilevel"/>
    <w:tmpl w:val="582E400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5810373"/>
    <w:multiLevelType w:val="hybridMultilevel"/>
    <w:tmpl w:val="0AEEB0DA"/>
    <w:lvl w:ilvl="0" w:tplc="F5566660">
      <w:start w:val="1"/>
      <w:numFmt w:val="decimal"/>
      <w:lvlText w:val="%1)"/>
      <w:lvlJc w:val="left"/>
      <w:pPr>
        <w:ind w:left="720" w:hanging="360"/>
      </w:pPr>
      <w:rPr>
        <w:rFonts w:eastAsia="Calibri" w:cs="Calibri" w:hint="default"/>
        <w:b w:val="0"/>
        <w:u w:val="singl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5B37BC1"/>
    <w:multiLevelType w:val="hybridMultilevel"/>
    <w:tmpl w:val="7F80B250"/>
    <w:lvl w:ilvl="0" w:tplc="E9D6341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C64339"/>
    <w:multiLevelType w:val="hybridMultilevel"/>
    <w:tmpl w:val="BADC044A"/>
    <w:lvl w:ilvl="0" w:tplc="63C87D76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AC868C6"/>
    <w:multiLevelType w:val="hybridMultilevel"/>
    <w:tmpl w:val="FE7C73AA"/>
    <w:lvl w:ilvl="0" w:tplc="C728EA4E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FD13026"/>
    <w:multiLevelType w:val="hybridMultilevel"/>
    <w:tmpl w:val="E20A3870"/>
    <w:lvl w:ilvl="0" w:tplc="19B0B408">
      <w:start w:val="1"/>
      <w:numFmt w:val="lowerLetter"/>
      <w:lvlText w:val="%1."/>
      <w:lvlJc w:val="right"/>
      <w:pPr>
        <w:ind w:left="100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24" w:hanging="360"/>
      </w:pPr>
    </w:lvl>
    <w:lvl w:ilvl="2" w:tplc="0410001B" w:tentative="1">
      <w:start w:val="1"/>
      <w:numFmt w:val="lowerRoman"/>
      <w:lvlText w:val="%3."/>
      <w:lvlJc w:val="right"/>
      <w:pPr>
        <w:ind w:left="2444" w:hanging="180"/>
      </w:pPr>
    </w:lvl>
    <w:lvl w:ilvl="3" w:tplc="0410000F" w:tentative="1">
      <w:start w:val="1"/>
      <w:numFmt w:val="decimal"/>
      <w:lvlText w:val="%4."/>
      <w:lvlJc w:val="left"/>
      <w:pPr>
        <w:ind w:left="3164" w:hanging="360"/>
      </w:pPr>
    </w:lvl>
    <w:lvl w:ilvl="4" w:tplc="04100019" w:tentative="1">
      <w:start w:val="1"/>
      <w:numFmt w:val="lowerLetter"/>
      <w:lvlText w:val="%5."/>
      <w:lvlJc w:val="left"/>
      <w:pPr>
        <w:ind w:left="3884" w:hanging="360"/>
      </w:pPr>
    </w:lvl>
    <w:lvl w:ilvl="5" w:tplc="0410001B" w:tentative="1">
      <w:start w:val="1"/>
      <w:numFmt w:val="lowerRoman"/>
      <w:lvlText w:val="%6."/>
      <w:lvlJc w:val="right"/>
      <w:pPr>
        <w:ind w:left="4604" w:hanging="180"/>
      </w:pPr>
    </w:lvl>
    <w:lvl w:ilvl="6" w:tplc="0410000F" w:tentative="1">
      <w:start w:val="1"/>
      <w:numFmt w:val="decimal"/>
      <w:lvlText w:val="%7."/>
      <w:lvlJc w:val="left"/>
      <w:pPr>
        <w:ind w:left="5324" w:hanging="360"/>
      </w:pPr>
    </w:lvl>
    <w:lvl w:ilvl="7" w:tplc="04100019" w:tentative="1">
      <w:start w:val="1"/>
      <w:numFmt w:val="lowerLetter"/>
      <w:lvlText w:val="%8."/>
      <w:lvlJc w:val="left"/>
      <w:pPr>
        <w:ind w:left="6044" w:hanging="360"/>
      </w:pPr>
    </w:lvl>
    <w:lvl w:ilvl="8" w:tplc="041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67C41F60"/>
    <w:multiLevelType w:val="multilevel"/>
    <w:tmpl w:val="87F8CA0E"/>
    <w:styleLink w:val="Elencocorrente1"/>
    <w:lvl w:ilvl="0">
      <w:start w:val="1"/>
      <w:numFmt w:val="lowerLetter"/>
      <w:lvlText w:val="%1)"/>
      <w:lvlJc w:val="left"/>
      <w:pPr>
        <w:ind w:left="720" w:hanging="360"/>
      </w:pPr>
      <w:rPr>
        <w:rFonts w:eastAsia="Arial" w:cs="Arial"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762C77"/>
    <w:multiLevelType w:val="hybridMultilevel"/>
    <w:tmpl w:val="32287BF6"/>
    <w:lvl w:ilvl="0" w:tplc="2F3ED902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9322182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2E8D12C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DC823C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AB6A120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11CC04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C6C32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9CE91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D4412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748159F3"/>
    <w:multiLevelType w:val="hybridMultilevel"/>
    <w:tmpl w:val="F42620C4"/>
    <w:lvl w:ilvl="0" w:tplc="E848CAB4">
      <w:start w:val="1"/>
      <w:numFmt w:val="decimal"/>
      <w:lvlText w:val="%1."/>
      <w:lvlJc w:val="left"/>
      <w:pPr>
        <w:ind w:left="360" w:firstLine="0"/>
      </w:pPr>
      <w:rPr>
        <w:rFonts w:ascii="Arial" w:eastAsia="Arial" w:hAnsi="Arial" w:cs="Arial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15"/>
  </w:num>
  <w:num w:numId="4">
    <w:abstractNumId w:val="25"/>
  </w:num>
  <w:num w:numId="5">
    <w:abstractNumId w:val="14"/>
  </w:num>
  <w:num w:numId="6">
    <w:abstractNumId w:val="26"/>
  </w:num>
  <w:num w:numId="7">
    <w:abstractNumId w:val="3"/>
  </w:num>
  <w:num w:numId="8">
    <w:abstractNumId w:val="17"/>
  </w:num>
  <w:num w:numId="9">
    <w:abstractNumId w:val="20"/>
  </w:num>
  <w:num w:numId="10">
    <w:abstractNumId w:val="19"/>
  </w:num>
  <w:num w:numId="11">
    <w:abstractNumId w:val="9"/>
  </w:num>
  <w:num w:numId="12">
    <w:abstractNumId w:val="12"/>
  </w:num>
  <w:num w:numId="13">
    <w:abstractNumId w:val="22"/>
  </w:num>
  <w:num w:numId="14">
    <w:abstractNumId w:val="4"/>
  </w:num>
  <w:num w:numId="15">
    <w:abstractNumId w:val="6"/>
  </w:num>
  <w:num w:numId="16">
    <w:abstractNumId w:val="23"/>
  </w:num>
  <w:num w:numId="17">
    <w:abstractNumId w:val="18"/>
  </w:num>
  <w:num w:numId="18">
    <w:abstractNumId w:val="8"/>
  </w:num>
  <w:num w:numId="19">
    <w:abstractNumId w:val="24"/>
  </w:num>
  <w:num w:numId="20">
    <w:abstractNumId w:val="0"/>
  </w:num>
  <w:num w:numId="21">
    <w:abstractNumId w:val="16"/>
  </w:num>
  <w:num w:numId="22">
    <w:abstractNumId w:val="13"/>
  </w:num>
  <w:num w:numId="23">
    <w:abstractNumId w:val="5"/>
  </w:num>
  <w:num w:numId="24">
    <w:abstractNumId w:val="1"/>
  </w:num>
  <w:num w:numId="25">
    <w:abstractNumId w:val="21"/>
  </w:num>
  <w:num w:numId="26">
    <w:abstractNumId w:val="10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it-IT" w:vendorID="64" w:dllVersion="6" w:nlCheck="1" w:checkStyle="0"/>
  <w:activeWritingStyle w:appName="MSWord" w:lang="it-IT" w:vendorID="64" w:dllVersion="4096" w:nlCheck="1" w:checkStyle="0"/>
  <w:activeWritingStyle w:appName="MSWord" w:lang="it-IT" w:vendorID="64" w:dllVersion="131078" w:nlCheck="1" w:checkStyle="0"/>
  <w:proofState w:spelling="clean" w:grammar="clean"/>
  <w:documentProtection w:edit="forms" w:enforcement="1" w:cryptProviderType="rsaAES" w:cryptAlgorithmClass="hash" w:cryptAlgorithmType="typeAny" w:cryptAlgorithmSid="14" w:cryptSpinCount="100000" w:hash="OtGWsWMEQYV6GUCA3r3tWU+9kGFPeSqYN5nS0y+wCWdQu5OX/zRboBz5+ypwFz/CeV8vNWzsWg8r7Wu+fWskUQ==" w:salt="nxQnHwFSlgpHAtTQQNF4MA=="/>
  <w:defaultTabStop w:val="708"/>
  <w:hyphenationZone w:val="283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947"/>
    <w:rsid w:val="000014A7"/>
    <w:rsid w:val="0001410E"/>
    <w:rsid w:val="000217AC"/>
    <w:rsid w:val="00027428"/>
    <w:rsid w:val="000556D0"/>
    <w:rsid w:val="0005578F"/>
    <w:rsid w:val="000F049A"/>
    <w:rsid w:val="001276D4"/>
    <w:rsid w:val="001360D9"/>
    <w:rsid w:val="0013643D"/>
    <w:rsid w:val="001478CB"/>
    <w:rsid w:val="00160EED"/>
    <w:rsid w:val="00165BCC"/>
    <w:rsid w:val="00177AC6"/>
    <w:rsid w:val="001B4F04"/>
    <w:rsid w:val="001E1F1F"/>
    <w:rsid w:val="001E7A43"/>
    <w:rsid w:val="001F5498"/>
    <w:rsid w:val="002051DC"/>
    <w:rsid w:val="002261C7"/>
    <w:rsid w:val="002409D6"/>
    <w:rsid w:val="002653BE"/>
    <w:rsid w:val="002E0A9C"/>
    <w:rsid w:val="00330AC0"/>
    <w:rsid w:val="00356697"/>
    <w:rsid w:val="00374930"/>
    <w:rsid w:val="00375611"/>
    <w:rsid w:val="0038127E"/>
    <w:rsid w:val="00392AAC"/>
    <w:rsid w:val="00397654"/>
    <w:rsid w:val="003B60A5"/>
    <w:rsid w:val="003E6861"/>
    <w:rsid w:val="003E7701"/>
    <w:rsid w:val="003F4052"/>
    <w:rsid w:val="004040BB"/>
    <w:rsid w:val="00430EA6"/>
    <w:rsid w:val="004673E4"/>
    <w:rsid w:val="00474362"/>
    <w:rsid w:val="004815DB"/>
    <w:rsid w:val="004B2B0D"/>
    <w:rsid w:val="004C0C56"/>
    <w:rsid w:val="00532438"/>
    <w:rsid w:val="005373AE"/>
    <w:rsid w:val="0056165F"/>
    <w:rsid w:val="00561E13"/>
    <w:rsid w:val="005C6F51"/>
    <w:rsid w:val="005D614D"/>
    <w:rsid w:val="005E5B33"/>
    <w:rsid w:val="005F6278"/>
    <w:rsid w:val="00642B4F"/>
    <w:rsid w:val="00682503"/>
    <w:rsid w:val="006E3EB3"/>
    <w:rsid w:val="006E42CB"/>
    <w:rsid w:val="007041E8"/>
    <w:rsid w:val="007135E2"/>
    <w:rsid w:val="00715CCF"/>
    <w:rsid w:val="00751FF2"/>
    <w:rsid w:val="00762371"/>
    <w:rsid w:val="00762F8E"/>
    <w:rsid w:val="0077422D"/>
    <w:rsid w:val="007D0266"/>
    <w:rsid w:val="007D331F"/>
    <w:rsid w:val="007E1CD2"/>
    <w:rsid w:val="007F3645"/>
    <w:rsid w:val="00801E42"/>
    <w:rsid w:val="00805509"/>
    <w:rsid w:val="00816445"/>
    <w:rsid w:val="00827282"/>
    <w:rsid w:val="00832EBA"/>
    <w:rsid w:val="00847E80"/>
    <w:rsid w:val="008637FC"/>
    <w:rsid w:val="00864B4F"/>
    <w:rsid w:val="008A3E38"/>
    <w:rsid w:val="008C3AA1"/>
    <w:rsid w:val="008E233C"/>
    <w:rsid w:val="008E2E7D"/>
    <w:rsid w:val="008F2047"/>
    <w:rsid w:val="0090512B"/>
    <w:rsid w:val="00907AC9"/>
    <w:rsid w:val="0091065D"/>
    <w:rsid w:val="009171CF"/>
    <w:rsid w:val="0092282F"/>
    <w:rsid w:val="009B0B5A"/>
    <w:rsid w:val="009E41AE"/>
    <w:rsid w:val="00A259EC"/>
    <w:rsid w:val="00A47418"/>
    <w:rsid w:val="00A52E3D"/>
    <w:rsid w:val="00A87C89"/>
    <w:rsid w:val="00A90E6A"/>
    <w:rsid w:val="00AA6A66"/>
    <w:rsid w:val="00B0559D"/>
    <w:rsid w:val="00B07592"/>
    <w:rsid w:val="00B45F3B"/>
    <w:rsid w:val="00B645B7"/>
    <w:rsid w:val="00B7610C"/>
    <w:rsid w:val="00B83742"/>
    <w:rsid w:val="00BA0C19"/>
    <w:rsid w:val="00BA7C42"/>
    <w:rsid w:val="00BB58F4"/>
    <w:rsid w:val="00BE3E3D"/>
    <w:rsid w:val="00C07211"/>
    <w:rsid w:val="00C147A0"/>
    <w:rsid w:val="00C21794"/>
    <w:rsid w:val="00C2369E"/>
    <w:rsid w:val="00C55D7C"/>
    <w:rsid w:val="00C63A63"/>
    <w:rsid w:val="00C671F0"/>
    <w:rsid w:val="00C726C7"/>
    <w:rsid w:val="00C74CC8"/>
    <w:rsid w:val="00C85F88"/>
    <w:rsid w:val="00CA2EC5"/>
    <w:rsid w:val="00CD4CF0"/>
    <w:rsid w:val="00CD6C90"/>
    <w:rsid w:val="00D4252E"/>
    <w:rsid w:val="00D5259E"/>
    <w:rsid w:val="00D572ED"/>
    <w:rsid w:val="00D701FD"/>
    <w:rsid w:val="00D90E0A"/>
    <w:rsid w:val="00DC4923"/>
    <w:rsid w:val="00DC5CE3"/>
    <w:rsid w:val="00DC7ED3"/>
    <w:rsid w:val="00DD32DD"/>
    <w:rsid w:val="00DE4BF0"/>
    <w:rsid w:val="00E0285E"/>
    <w:rsid w:val="00E23C15"/>
    <w:rsid w:val="00E576D4"/>
    <w:rsid w:val="00E87982"/>
    <w:rsid w:val="00EE5529"/>
    <w:rsid w:val="00F05831"/>
    <w:rsid w:val="00F365AD"/>
    <w:rsid w:val="00F64947"/>
    <w:rsid w:val="00F663BD"/>
    <w:rsid w:val="00F724E5"/>
    <w:rsid w:val="00FA4592"/>
    <w:rsid w:val="00FA604E"/>
    <w:rsid w:val="00FB1A62"/>
    <w:rsid w:val="00FC367C"/>
    <w:rsid w:val="00FE0801"/>
    <w:rsid w:val="00FE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3E2C1C4D"/>
  <w15:docId w15:val="{B02AEF22-6145-41CF-939E-2FF093F8C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0"/>
      <w:ind w:left="579" w:hanging="10"/>
      <w:jc w:val="center"/>
      <w:outlineLvl w:val="0"/>
    </w:pPr>
    <w:rPr>
      <w:rFonts w:ascii="Arial" w:eastAsia="Arial" w:hAnsi="Arial" w:cs="Arial"/>
      <w:b/>
      <w:color w:val="000000"/>
      <w:sz w:val="32"/>
    </w:rPr>
  </w:style>
  <w:style w:type="paragraph" w:styleId="Titolo2">
    <w:name w:val="heading 2"/>
    <w:next w:val="Normale"/>
    <w:link w:val="Titolo2Carattere"/>
    <w:uiPriority w:val="9"/>
    <w:unhideWhenUsed/>
    <w:qFormat/>
    <w:pPr>
      <w:keepNext/>
      <w:keepLines/>
      <w:spacing w:after="225" w:line="263" w:lineRule="auto"/>
      <w:ind w:left="2183" w:right="1517" w:hanging="10"/>
      <w:jc w:val="center"/>
      <w:outlineLvl w:val="1"/>
    </w:pPr>
    <w:rPr>
      <w:rFonts w:ascii="Arial" w:eastAsia="Arial" w:hAnsi="Arial" w:cs="Arial"/>
      <w:b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link w:val="Titolo2"/>
    <w:rPr>
      <w:rFonts w:ascii="Arial" w:eastAsia="Arial" w:hAnsi="Arial" w:cs="Arial"/>
      <w:b/>
      <w:color w:val="000000"/>
      <w:sz w:val="22"/>
    </w:rPr>
  </w:style>
  <w:style w:type="character" w:customStyle="1" w:styleId="Titolo1Carattere">
    <w:name w:val="Titolo 1 Carattere"/>
    <w:link w:val="Titolo1"/>
    <w:rPr>
      <w:rFonts w:ascii="Arial" w:eastAsia="Arial" w:hAnsi="Arial" w:cs="Arial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81644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16445"/>
    <w:rPr>
      <w:rFonts w:ascii="Calibri" w:eastAsia="Calibri" w:hAnsi="Calibri" w:cs="Calibri"/>
      <w:color w:val="000000"/>
    </w:rPr>
  </w:style>
  <w:style w:type="paragraph" w:styleId="Pidipagina">
    <w:name w:val="footer"/>
    <w:basedOn w:val="Normale"/>
    <w:link w:val="PidipaginaCarattere"/>
    <w:uiPriority w:val="99"/>
    <w:unhideWhenUsed/>
    <w:rsid w:val="005373A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373AE"/>
    <w:rPr>
      <w:rFonts w:ascii="Calibri" w:eastAsia="Calibri" w:hAnsi="Calibri" w:cs="Calibri"/>
      <w:color w:val="000000"/>
    </w:rPr>
  </w:style>
  <w:style w:type="paragraph" w:styleId="Paragrafoelenco">
    <w:name w:val="List Paragraph"/>
    <w:aliases w:val="Bullet edison,Paragrafo elenco 2,Bullet List,FooterText,numbered,Paragraphe de liste1,Bulletr List Paragraph,列出段落,列出段落1,List Paragraph21,Listeafsnit1,Parágrafo da Lista1,Párrafo de lista1,Elenco Bullet point,Iter Paragrafo elenco"/>
    <w:basedOn w:val="Normale"/>
    <w:uiPriority w:val="34"/>
    <w:qFormat/>
    <w:rsid w:val="00DC7ED3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0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0E6A"/>
    <w:rPr>
      <w:rFonts w:ascii="Segoe UI" w:eastAsia="Calibri" w:hAnsi="Segoe UI" w:cs="Segoe UI"/>
      <w:color w:val="000000"/>
      <w:sz w:val="18"/>
      <w:szCs w:val="18"/>
    </w:rPr>
  </w:style>
  <w:style w:type="paragraph" w:customStyle="1" w:styleId="usoboll1">
    <w:name w:val="usoboll1"/>
    <w:basedOn w:val="Normale"/>
    <w:rsid w:val="000556D0"/>
    <w:pPr>
      <w:spacing w:after="0" w:line="482" w:lineRule="exact"/>
      <w:jc w:val="both"/>
    </w:pPr>
    <w:rPr>
      <w:rFonts w:ascii="Times New Roman" w:eastAsia="Times New Roman" w:hAnsi="Times New Roman" w:cs="Times New Roman"/>
      <w:noProof/>
      <w:color w:val="auto"/>
      <w:sz w:val="24"/>
      <w:szCs w:val="20"/>
      <w:lang w:val="en-US" w:eastAsia="en-US"/>
    </w:rPr>
  </w:style>
  <w:style w:type="table" w:styleId="Grigliatabella">
    <w:name w:val="Table Grid"/>
    <w:basedOn w:val="Tabellanormale"/>
    <w:uiPriority w:val="39"/>
    <w:rsid w:val="00C23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rsid w:val="0001410E"/>
    <w:pPr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01410E"/>
    <w:rPr>
      <w:rFonts w:ascii="Times New Roman" w:eastAsia="Times New Roman" w:hAnsi="Times New Roman" w:cs="Times New Roman"/>
      <w:sz w:val="20"/>
      <w:szCs w:val="20"/>
    </w:rPr>
  </w:style>
  <w:style w:type="character" w:styleId="Rimandonotaapidipagina">
    <w:name w:val="footnote reference"/>
    <w:rsid w:val="0001410E"/>
    <w:rPr>
      <w:vertAlign w:val="superscript"/>
    </w:rPr>
  </w:style>
  <w:style w:type="numbering" w:customStyle="1" w:styleId="Elencocorrente1">
    <w:name w:val="Elenco corrente1"/>
    <w:uiPriority w:val="99"/>
    <w:rsid w:val="00BE3E3D"/>
    <w:pPr>
      <w:numPr>
        <w:numId w:val="19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0D8784-71A0-44BC-B4F0-C3D83BFCB6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525</Words>
  <Characters>2996</Characters>
  <Application>Microsoft Office Word</Application>
  <DocSecurity>0</DocSecurity>
  <Lines>24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Documentazione</dc:subject>
  <dc:creator>Turco Maria</dc:creator>
  <cp:keywords/>
  <cp:lastModifiedBy>Inghingolo Francesca</cp:lastModifiedBy>
  <cp:revision>12</cp:revision>
  <cp:lastPrinted>2018-06-08T10:24:00Z</cp:lastPrinted>
  <dcterms:created xsi:type="dcterms:W3CDTF">2026-03-13T12:22:00Z</dcterms:created>
  <dcterms:modified xsi:type="dcterms:W3CDTF">2026-03-27T14:55:00Z</dcterms:modified>
</cp:coreProperties>
</file>